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78b5648e77afcd7470beb4eecba2252886ffb89"/>
    <w:p>
      <w:pPr>
        <w:pStyle w:val="Heading1"/>
      </w:pPr>
      <w:r>
        <w:t xml:space="preserve">Undergraduate Thesis: The Role of a Software Engineer in the Technological Development of Brazil Brasília</w:t>
      </w:r>
    </w:p>
    <w:bookmarkStart w:id="20" w:name="abstract"/>
    <w:p>
      <w:pPr>
        <w:pStyle w:val="Heading2"/>
      </w:pPr>
      <w:r>
        <w:t xml:space="preserve">Abstract</w:t>
      </w:r>
    </w:p>
    <w:p>
      <w:pPr>
        <w:pStyle w:val="FirstParagraph"/>
      </w:pPr>
      <w:r>
        <w:t xml:space="preserve">This undergraduate thesis explores the critical role of a Software Engineer in shaping the digital landscape of Brazil’s capital, Brasília. With rapid urbanization and government-led technological initiatives, Brasília has emerged as a hub for innovation in software development. This study examines the challenges, opportunities, and responsibilities of Software Engineers operating within this unique socio-economic context. Through case studies and academic analysis, it highlights how Software Engineers contribute to Brazil’s digital transformation while addressing local needs such as infrastructure modernization, public service optimization, and sustainable development.</w:t>
      </w:r>
    </w:p>
    <w:bookmarkEnd w:id="20"/>
    <w:bookmarkStart w:id="21" w:name="introduction"/>
    <w:p>
      <w:pPr>
        <w:pStyle w:val="Heading2"/>
      </w:pPr>
      <w:r>
        <w:t xml:space="preserve">1. Introduction</w:t>
      </w:r>
    </w:p>
    <w:p>
      <w:pPr>
        <w:pStyle w:val="FirstParagraph"/>
      </w:pPr>
      <w:r>
        <w:t xml:space="preserve">Brazil Brasília, the country’s political and administrative capital since 1960, has undergone significant technological evolution in recent decades. As a city designed to be a symbol of modernity and federalism, Brasília is now at the forefront of Brazil’s digital revolution. The rise of tech startups, government investments in smart cities, and the growing demand for digital services have positioned Software Engineers as pivotal figures in this transformation. This thesis investigates how Software Engineers navigate the intersection of technology, policy, and social responsibility in Brasília while contributing to national and regional development goals.</w:t>
      </w:r>
    </w:p>
    <w:bookmarkEnd w:id="21"/>
    <w:bookmarkStart w:id="22" w:name="X5b83fadf5b745fa1fe3e3f13849a58bc8af00d1"/>
    <w:p>
      <w:pPr>
        <w:pStyle w:val="Heading2"/>
      </w:pPr>
      <w:r>
        <w:t xml:space="preserve">2. Contextualizing Software Engineering in Brazil Brasília</w:t>
      </w:r>
    </w:p>
    <w:p>
      <w:pPr>
        <w:pStyle w:val="FirstParagraph"/>
      </w:pPr>
      <w:r>
        <w:t xml:space="preserve">Brasília’s unique status as a planned city with a focus on centralized governance has created distinct challenges for software development. The city’s infrastructure, including public transportation, healthcare, and education systems, requires tailored solutions to meet the needs of its diverse population. Software Engineers in Brasília must balance innovation with practicality, ensuring that their work aligns with both local demands and national priorities.</w:t>
      </w:r>
    </w:p>
    <w:p>
      <w:pPr>
        <w:pStyle w:val="BodyText"/>
      </w:pPr>
      <w:r>
        <w:t xml:space="preserve">Brazil’s growing tech sector has also influenced Brasília’s ecosystem. Universities such as the Universidade de Brasília (UnB) and the Catholic University of Brazil (UCB) produce skilled Software Engineers who contribute to both private industry and public projects. Additionally, government agencies like the Ministry of Economy and the National Institute for Space Research (INPE) employ Software Engineers to develop critical systems, from data analytics platforms to satellite monitoring tools.</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of Software Engineers working in Brasília with academic literature on software development in emerging markets. Interviews with professionals in the field, alongside analysis of open-source projects and government initiatives, provide insights into the realities of Software Engineering in this region. The study focuses on three key areas: (1) the role of Software Engineers in public sector innovation, (2) challenges related to resource allocation and technical debt, and (3) opportunities for collaboration between academia, industry, and government.</w:t>
      </w:r>
    </w:p>
    <w:bookmarkEnd w:id="23"/>
    <w:bookmarkStart w:id="24" w:name="Xf60e2d49d3e46f6b43f5f0728ffe0a8efefbe61"/>
    <w:p>
      <w:pPr>
        <w:pStyle w:val="Heading2"/>
      </w:pPr>
      <w:r>
        <w:t xml:space="preserve">4. Case Study: Software Engineers in Public Sector Projects</w:t>
      </w:r>
    </w:p>
    <w:p>
      <w:pPr>
        <w:pStyle w:val="FirstParagraph"/>
      </w:pPr>
      <w:r>
        <w:t xml:space="preserve">One prominent example is the development of the “Sistema de Gestão Integrada” (Integrated Management System) by Brasília’s municipal government. This platform integrates data from multiple departments, streamlining processes such as tax collection, urban planning, and emergency response. Software Engineers in this project faced challenges including legacy system integration and ensuring cybersecurity compliance with Brazil’s strict data protection laws. Their work demonstrates the critical role of Software Engineers in improving public service efficiency while adhering to regulatory frameworks.</w:t>
      </w:r>
    </w:p>
    <w:p>
      <w:pPr>
        <w:pStyle w:val="BodyText"/>
      </w:pPr>
      <w:r>
        <w:t xml:space="preserve">Another case involves the use of AI-driven tools by INPE to monitor deforestation in the Amazon. Software Engineers at INPE collaborate with environmental scientists to develop algorithms that process satellite imagery, enabling real-time analysis of ecological changes. This project highlights how Software Engineers in Brasília contribute to global issues through technology, aligning local expertise with national environmental goals.</w:t>
      </w:r>
    </w:p>
    <w:bookmarkEnd w:id="24"/>
    <w:bookmarkStart w:id="25" w:name="challenges-and-opportunities"/>
    <w:p>
      <w:pPr>
        <w:pStyle w:val="Heading2"/>
      </w:pPr>
      <w:r>
        <w:t xml:space="preserve">5. Challenges and Opportunities</w:t>
      </w:r>
    </w:p>
    <w:p>
      <w:pPr>
        <w:pStyle w:val="FirstParagraph"/>
      </w:pPr>
      <w:r>
        <w:t xml:space="preserve">Despite its potential, Brasília’s software engineering landscape faces challenges such as a shortage of skilled professionals, limited investment in research and development (R&amp;D), and bureaucratic hurdles in public sector projects. Many Software Engineers report difficulties in securing funding for innovative ideas or navigating complex procurement processes.</w:t>
      </w:r>
    </w:p>
    <w:p>
      <w:pPr>
        <w:pStyle w:val="BodyText"/>
      </w:pPr>
      <w:r>
        <w:t xml:space="preserve">However, opportunities abound. The Brazilian government’s focus on digital inclusion initiatives, such as the “Plano Nacional de Banda Larga” (National Broadband Plan), has created demand for software solutions targeting underserved communities. Additionally, Brasília’s proximity to federal agencies and international organizations offers Software Engineers access to collaborative projects with global impact.</w:t>
      </w:r>
    </w:p>
    <w:bookmarkEnd w:id="25"/>
    <w:bookmarkStart w:id="26" w:name="X91d21e40bdb672ddc72d156e8421024ef7fb47f"/>
    <w:p>
      <w:pPr>
        <w:pStyle w:val="Heading2"/>
      </w:pPr>
      <w:r>
        <w:t xml:space="preserve">6. The Role of Education in Shaping Future Software Engineers</w:t>
      </w:r>
    </w:p>
    <w:p>
      <w:pPr>
        <w:pStyle w:val="FirstParagraph"/>
      </w:pPr>
      <w:r>
        <w:t xml:space="preserve">Universities in Brasília play a vital role in preparing future Software Engineers for the challenges of this dynamic environment. Courses at institutions like UnB emphasize not only technical skills such as programming and cloud computing but also soft skills like project management and ethical considerations. Partnerships between academia and industry, such as internships at local tech firms or government agencies, provide students with hands-on experience relevant to Brasília’s needs.</w:t>
      </w:r>
    </w:p>
    <w:p>
      <w:pPr>
        <w:pStyle w:val="BodyText"/>
      </w:pPr>
      <w:r>
        <w:t xml:space="preserve">Moreover, initiatives like the “Brazil Digital” program aim to bridge the gap between education and employment by offering training in emerging technologies like artificial intelligence (AI) and blockchain. These efforts ensure that Software Engineers graduating from Brasília are well-equipped to address local and national challenges.</w:t>
      </w:r>
    </w:p>
    <w:bookmarkEnd w:id="26"/>
    <w:bookmarkStart w:id="27" w:name="conclusion"/>
    <w:p>
      <w:pPr>
        <w:pStyle w:val="Heading2"/>
      </w:pPr>
      <w:r>
        <w:t xml:space="preserve">7. Conclusion</w:t>
      </w:r>
    </w:p>
    <w:p>
      <w:pPr>
        <w:pStyle w:val="FirstParagraph"/>
      </w:pPr>
      <w:r>
        <w:t xml:space="preserve">The role of a Software Engineer in Brazil Brasília extends beyond coding and system design; it involves contributing to the city’s vision as a technologically advanced capital. Through their work in public sector projects, academic institutions, and innovative startups, Software Engineers shape the digital future of Brazil while addressing socio-economic challenges unique to Brasília. As the city continues to evolve, fostering collaboration between engineers, policymakers, and educators will be essential to ensuring sustainable technological progress.</w:t>
      </w:r>
    </w:p>
    <w:bookmarkEnd w:id="27"/>
    <w:bookmarkStart w:id="28" w:name="references"/>
    <w:p>
      <w:pPr>
        <w:pStyle w:val="Heading2"/>
      </w:pPr>
      <w:r>
        <w:t xml:space="preserve">References</w:t>
      </w:r>
    </w:p>
    <w:p>
      <w:pPr>
        <w:numPr>
          <w:ilvl w:val="0"/>
          <w:numId w:val="1001"/>
        </w:numPr>
        <w:pStyle w:val="Compact"/>
      </w:pPr>
      <w:r>
        <w:t xml:space="preserve">Ministério da Ciência, Tecnologia e Inovações (MCTI). (2023). *Plano Nacional de Banda Larga*.</w:t>
      </w:r>
    </w:p>
    <w:p>
      <w:pPr>
        <w:numPr>
          <w:ilvl w:val="0"/>
          <w:numId w:val="1001"/>
        </w:numPr>
        <w:pStyle w:val="Compact"/>
      </w:pPr>
      <w:r>
        <w:t xml:space="preserve">Brazilian Institute of Geography and Statistics (IBGE). (2023). *Digital Infrastructure in Brasília: A Statistical Overview*.</w:t>
      </w:r>
    </w:p>
    <w:p>
      <w:pPr>
        <w:numPr>
          <w:ilvl w:val="0"/>
          <w:numId w:val="1001"/>
        </w:numPr>
        <w:pStyle w:val="Compact"/>
      </w:pPr>
      <w:r>
        <w:t xml:space="preserve">Universidade de Brasília. (2023). *Curriculum for Software Engineering Degree Programs*.</w:t>
      </w:r>
    </w:p>
    <w:p>
      <w:pPr>
        <w:pStyle w:val="FirstParagraph"/>
      </w:pPr>
      <w:r>
        <w:rPr>
          <w:bCs/>
          <w:b/>
        </w:rPr>
        <w:t xml:space="preserve">Keywords:</w:t>
      </w:r>
      <w:r>
        <w:t xml:space="preserve"> </w:t>
      </w:r>
      <w:r>
        <w:t xml:space="preserve">Undergraduate Thesis, Software Engineer, Brazil Brasília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Brazil Brasília</dc:title>
  <dc:creator/>
  <dc:language>en</dc:language>
  <cp:keywords/>
  <dcterms:created xsi:type="dcterms:W3CDTF">2026-07-19T14:29:54Z</dcterms:created>
  <dcterms:modified xsi:type="dcterms:W3CDTF">2026-07-19T14:29:54Z</dcterms:modified>
</cp:coreProperties>
</file>

<file path=docProps/custom.xml><?xml version="1.0" encoding="utf-8"?>
<Properties xmlns="http://schemas.openxmlformats.org/officeDocument/2006/custom-properties" xmlns:vt="http://schemas.openxmlformats.org/officeDocument/2006/docPropsVTypes"/>
</file>