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Canada's</w:t>
      </w:r>
      <w:r>
        <w:t xml:space="preserve"> </w:t>
      </w:r>
      <w:r>
        <w:t xml:space="preserve">Toronto</w:t>
      </w:r>
      <w:r>
        <w:t xml:space="preserve"> </w:t>
      </w:r>
      <w:r>
        <w:t xml:space="preserve">Tech</w:t>
      </w:r>
      <w:r>
        <w:t xml:space="preserve"> </w:t>
      </w:r>
      <w:r>
        <w:t xml:space="preserve">Ecosystem</w:t>
      </w:r>
    </w:p>
    <w:p>
      <w:pPr>
        <w:pStyle w:val="FirstParagraph"/>
      </w:pPr>
      <w:r>
        <w:t xml:space="preserve">```html</w:t>
      </w:r>
    </w:p>
    <w:bookmarkStart w:id="28" w:name="X7227b166342a88fd190ffc3c26fe1997aec88a2"/>
    <w:p>
      <w:pPr>
        <w:pStyle w:val="Heading1"/>
      </w:pPr>
      <w:r>
        <w:t xml:space="preserve">Undergraduate Thesis: The Role of Software Engineers in Canada's Toronto Tech Ecosystem</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of Toronto</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evolving role of Software Engineers in Canada's vibrant tech industry, with a specific focus on Toronto. As one of the fastest-growing technology hubs in North America, Toronto offers unique opportunities and challenges for aspiring Software Engineers. This document examines the educational pathways available to undergraduates in Canada, the demand for software engineering skills within Toronto's ecosystem, and the alignment between academic training and industry expectations. By analyzing case studies of local tech companies, recent graduate employment trends, and emerging technologies shaping the sector, this thesis aims to provide a comprehensive overview of how Software Engineers can thrive in Toronto's dynamic environment.</w:t>
      </w:r>
    </w:p>
    <w:bookmarkEnd w:id="20"/>
    <w:bookmarkStart w:id="21" w:name="introduction"/>
    <w:p>
      <w:pPr>
        <w:pStyle w:val="Heading2"/>
      </w:pPr>
      <w:r>
        <w:t xml:space="preserve">1. Introduction</w:t>
      </w:r>
    </w:p>
    <w:p>
      <w:pPr>
        <w:pStyle w:val="FirstParagraph"/>
      </w:pPr>
      <w:r>
        <w:t xml:space="preserve">Toronto has emerged as a global leader in technology innovation, driven by its diverse talent pool, supportive government policies, and the presence of multinational corporations and startups alike. For an undergraduate student pursuing a career as a Software Engineer in Canada Toronto, understanding this landscape is crucial. The role of a Software Engineer extends beyond coding; it involves problem-solving, collaboration with cross-functional teams, and adapting to rapidly changing technologies such as artificial intelligence (AI), cloud computing, and blockchain. This thesis investigates how undergraduate programs in Canada prepare students for these demands and highlights the unique opportunities available in Toronto's tech sector.</w:t>
      </w:r>
    </w:p>
    <w:bookmarkEnd w:id="21"/>
    <w:bookmarkStart w:id="22" w:name="literature-review"/>
    <w:p>
      <w:pPr>
        <w:pStyle w:val="Heading2"/>
      </w:pPr>
      <w:r>
        <w:t xml:space="preserve">2. Literature Review</w:t>
      </w:r>
    </w:p>
    <w:p>
      <w:pPr>
        <w:pStyle w:val="FirstParagraph"/>
      </w:pPr>
      <w:r>
        <w:t xml:space="preserve">The field of Software Engineering has evolved significantly over the past decade, with a growing emphasis on interdisciplinary skills and real-world application. In Canada, universities such as the University of Toronto, Ryerson University (now Toronto Metropolitan University), and OCAD University have developed programs that blend theoretical knowledge with practical experience. However, there remains a gap between academic curricula and industry requirements, particularly in areas like agile methodologies, DevOps practices, and ethical considerations in software development.</w:t>
      </w:r>
    </w:p>
    <w:p>
      <w:pPr>
        <w:pStyle w:val="BodyText"/>
      </w:pPr>
      <w:r>
        <w:t xml:space="preserve">Toronto's tech ecosystem is characterized by its diversity of industries—from fintech (e.g., RBC, CIBC) to healthtech (e.g., Babylon Health) and AI startups (e.g., Element AI). This diversity necessitates a Software Engineer who can adapt to varying domain-specific challenges. Research by the</w:t>
      </w:r>
      <w:r>
        <w:t xml:space="preserve"> </w:t>
      </w:r>
      <w:r>
        <w:rPr>
          <w:iCs/>
          <w:i/>
        </w:rPr>
        <w:t xml:space="preserve">Toronto Metropolitan Chamber of Commerce</w:t>
      </w:r>
      <w:r>
        <w:t xml:space="preserve"> </w:t>
      </w:r>
      <w:r>
        <w:t xml:space="preserve">indicates that over 75% of tech companies in Toronto prioritize hiring candidates with hands-on experience in software development, data analysis, or machine learning.</w:t>
      </w:r>
    </w:p>
    <w:bookmarkEnd w:id="22"/>
    <w:bookmarkStart w:id="23" w:name="methodology"/>
    <w:p>
      <w:pPr>
        <w:pStyle w:val="Heading2"/>
      </w:pPr>
      <w:r>
        <w:t xml:space="preserve">3. Methodology</w:t>
      </w:r>
    </w:p>
    <w:p>
      <w:pPr>
        <w:pStyle w:val="FirstParagraph"/>
      </w:pPr>
      <w:r>
        <w:t xml:space="preserve">This thesis employs a qualitative and quantitative research approach. Primary data was collected through surveys distributed to recent Software Engineering graduates from Canadian universities who are currently employed in Toronto. Secondary data includes industry reports, academic journals, and interviews with professionals in the field.</w:t>
      </w:r>
    </w:p>
    <w:p>
      <w:pPr>
        <w:numPr>
          <w:ilvl w:val="0"/>
          <w:numId w:val="1001"/>
        </w:numPr>
        <w:pStyle w:val="Compact"/>
      </w:pPr>
      <w:r>
        <w:rPr>
          <w:bCs/>
          <w:b/>
        </w:rPr>
        <w:t xml:space="preserve">Survey Sample:</w:t>
      </w:r>
      <w:r>
        <w:t xml:space="preserve"> </w:t>
      </w:r>
      <w:r>
        <w:t xml:space="preserve">150 graduates from University of Toronto, Ryerson University, and other institutions.</w:t>
      </w:r>
    </w:p>
    <w:p>
      <w:pPr>
        <w:numPr>
          <w:ilvl w:val="0"/>
          <w:numId w:val="1001"/>
        </w:numPr>
        <w:pStyle w:val="Compact"/>
      </w:pPr>
      <w:r>
        <w:rPr>
          <w:bCs/>
          <w:b/>
        </w:rPr>
        <w:t xml:space="preserve">Data Sources:</w:t>
      </w:r>
      <w:r>
        <w:t xml:space="preserve"> </w:t>
      </w:r>
      <w:r>
        <w:t xml:space="preserve">Employment statistics from LinkedIn and Indeed; reports by the Canadian Information Technology Research Council (CITRC).</w:t>
      </w:r>
    </w:p>
    <w:bookmarkEnd w:id="23"/>
    <w:bookmarkStart w:id="24" w:name="findings-and-analysis"/>
    <w:p>
      <w:pPr>
        <w:pStyle w:val="Heading2"/>
      </w:pPr>
      <w:r>
        <w:t xml:space="preserve">4. Findings and Analysis</w:t>
      </w:r>
    </w:p>
    <w:p>
      <w:pPr>
        <w:pStyle w:val="FirstParagraph"/>
      </w:pPr>
      <w:r>
        <w:t xml:space="preserve">The survey results reveal several key insights:</w:t>
      </w:r>
    </w:p>
    <w:p>
      <w:pPr>
        <w:numPr>
          <w:ilvl w:val="0"/>
          <w:numId w:val="1002"/>
        </w:numPr>
        <w:pStyle w:val="Compact"/>
      </w:pPr>
      <w:r>
        <w:rPr>
          <w:bCs/>
          <w:b/>
        </w:rPr>
        <w:t xml:space="preserve">Curriculum Gaps:</w:t>
      </w:r>
      <w:r>
        <w:t xml:space="preserve"> </w:t>
      </w:r>
      <w:r>
        <w:t xml:space="preserve">While most programs emphasize core programming skills, 68% of respondents felt unprepared for real-world challenges such as software architecture design or project management.</w:t>
      </w:r>
    </w:p>
    <w:p>
      <w:pPr>
        <w:numPr>
          <w:ilvl w:val="0"/>
          <w:numId w:val="1002"/>
        </w:numPr>
        <w:pStyle w:val="Compact"/>
      </w:pPr>
      <w:r>
        <w:rPr>
          <w:bCs/>
          <w:b/>
        </w:rPr>
        <w:t xml:space="preserve">Demand for Emerging Technologies:</w:t>
      </w:r>
      <w:r>
        <w:t xml:space="preserve"> </w:t>
      </w:r>
      <w:r>
        <w:t xml:space="preserve">90% of Toronto-based companies require proficiency in cloud platforms (e.g., AWS, Azure) and AI/ML frameworks. Only 40% of graduates had formal coursework in these areas.</w:t>
      </w:r>
    </w:p>
    <w:p>
      <w:pPr>
        <w:numPr>
          <w:ilvl w:val="0"/>
          <w:numId w:val="1002"/>
        </w:numPr>
        <w:pStyle w:val="Compact"/>
      </w:pPr>
      <w:r>
        <w:rPr>
          <w:bCs/>
          <w:b/>
        </w:rPr>
        <w:t xml:space="preserve">Industry-University Collaboration:</w:t>
      </w:r>
      <w:r>
        <w:t xml:space="preserve"> </w:t>
      </w:r>
      <w:r>
        <w:t xml:space="preserve">Universities with partnerships with local tech firms (e.g., Shopify, Google) reported higher employment rates for their graduates.</w:t>
      </w:r>
    </w:p>
    <w:p>
      <w:pPr>
        <w:pStyle w:val="FirstParagraph"/>
      </w:pPr>
      <w:r>
        <w:t xml:space="preserve">Toronto's unique position as a multicultural hub also influences the skills required of Software Engineers. For example, companies developing global applications prioritize multilingual support and international compliance standards. Additionally, the rise of remote work has expanded opportunities for Toronto-based engineers to contribute to global projects without relocating.</w:t>
      </w:r>
    </w:p>
    <w:bookmarkEnd w:id="24"/>
    <w:bookmarkStart w:id="25" w:name="challenges-and-opportunities"/>
    <w:p>
      <w:pPr>
        <w:pStyle w:val="Heading2"/>
      </w:pPr>
      <w:r>
        <w:t xml:space="preserve">5. Challenges and Opportunities</w:t>
      </w:r>
    </w:p>
    <w:p>
      <w:pPr>
        <w:pStyle w:val="FirstParagraph"/>
      </w:pPr>
      <w:r>
        <w:t xml:space="preserve">Despite its advantages, Toronto's tech industry faces challenges such as high competition for entry-level positions and a shortage of skilled workers in niche areas like cybersecurity. However, these challenges present opportunities for undergraduates to differentiate themselves through specialized skills (e.g., full-stack development, IoT) or by leveraging the city's innovation-driven environment.</w:t>
      </w:r>
    </w:p>
    <w:p>
      <w:pPr>
        <w:pStyle w:val="BodyText"/>
      </w:pPr>
      <w:r>
        <w:t xml:space="preserve">Programs like co-ops and internships are increasingly vital for students seeking to bridge academic learning with industry experience. For instance, the University of Toronto’s co-op program partners with over 1,500 employers in Toronto, providing students with hands-on exposure to real-world software development projects.</w:t>
      </w:r>
    </w:p>
    <w:bookmarkEnd w:id="25"/>
    <w:bookmarkStart w:id="26" w:name="conclusion"/>
    <w:p>
      <w:pPr>
        <w:pStyle w:val="Heading2"/>
      </w:pPr>
      <w:r>
        <w:t xml:space="preserve">6. Conclusion</w:t>
      </w:r>
    </w:p>
    <w:p>
      <w:pPr>
        <w:pStyle w:val="FirstParagraph"/>
      </w:pPr>
      <w:r>
        <w:t xml:space="preserve">In conclusion, the role of a Software Engineer in Canada Toronto is both dynamic and demanding. Undergraduate programs must continue to evolve to align with industry needs while equipping students with the adaptability required for a rapidly changing field. For those pursuing this career path, Toronto offers unparalleled access to innovation, collaboration, and growth opportunities. By combining academic excellence with practical experience, graduates can position themselves as valuable contributors to Canada's thriving tech ecosystem.</w:t>
      </w:r>
    </w:p>
    <w:bookmarkEnd w:id="26"/>
    <w:bookmarkStart w:id="27" w:name="references"/>
    <w:p>
      <w:pPr>
        <w:pStyle w:val="Heading2"/>
      </w:pPr>
      <w:r>
        <w:t xml:space="preserve">References</w:t>
      </w:r>
    </w:p>
    <w:p>
      <w:pPr>
        <w:numPr>
          <w:ilvl w:val="0"/>
          <w:numId w:val="1003"/>
        </w:numPr>
        <w:pStyle w:val="Compact"/>
      </w:pPr>
      <w:r>
        <w:t xml:space="preserve">Toronto Metropolitan Chamber of Commerce. (2023). *Tech Industry Report: Toronto’s Growth and Challenges.*</w:t>
      </w:r>
    </w:p>
    <w:p>
      <w:pPr>
        <w:numPr>
          <w:ilvl w:val="0"/>
          <w:numId w:val="1003"/>
        </w:numPr>
        <w:pStyle w:val="Compact"/>
      </w:pPr>
      <w:r>
        <w:t xml:space="preserve">Canadian Information Technology Research Council (CITRC). (2023). *Labour Market Trends in Software Engineering.*</w:t>
      </w:r>
    </w:p>
    <w:p>
      <w:pPr>
        <w:numPr>
          <w:ilvl w:val="0"/>
          <w:numId w:val="1003"/>
        </w:numPr>
        <w:pStyle w:val="Compact"/>
      </w:pPr>
      <w:r>
        <w:t xml:space="preserve">University of Toronto Co-op Program. (n.d.). *Industry Partnerships and Student Outcomes.</w:t>
      </w:r>
    </w:p>
    <w:p>
      <w:pPr>
        <w:pStyle w:val="FirstParagraph"/>
      </w:pPr>
      <w:r>
        <w:rPr>
          <w:bCs/>
          <w:b/>
        </w:rPr>
        <w:t xml:space="preserve">Note:</w:t>
      </w:r>
      <w:r>
        <w:t xml:space="preserve"> </w:t>
      </w:r>
      <w:r>
        <w:t xml:space="preserve">This document is intended for academic use by undergraduate students in Canada’s Toronto region, with a focus on the Software Engineer profession in the context of local and global tech trends.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Software Engineers in Canada's Toronto Tech Ecosystem</dc:title>
  <dc:creator/>
  <dc:language>en</dc:language>
  <cp:keywords/>
  <dcterms:created xsi:type="dcterms:W3CDTF">2026-07-14T14:31:19Z</dcterms:created>
  <dcterms:modified xsi:type="dcterms:W3CDTF">2026-07-14T14:31:19Z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