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9" w:name="Xac83fa1d730515ada18762acd08a66b76dec2cd"/>
    <w:p>
      <w:pPr>
        <w:pStyle w:val="Heading1"/>
      </w:pPr>
      <w:r>
        <w:t xml:space="preserve">Undergraduate Thesis: The Role and Challenges of a Software Engineer in Israel, Tel Aviv</w:t>
      </w:r>
    </w:p>
    <w:bookmarkStart w:id="20" w:name="abstract"/>
    <w:p>
      <w:pPr>
        <w:pStyle w:val="Heading2"/>
      </w:pPr>
      <w:r>
        <w:t xml:space="preserve">Abstract</w:t>
      </w:r>
    </w:p>
    <w:p>
      <w:pPr>
        <w:pStyle w:val="FirstParagraph"/>
      </w:pPr>
      <w:r>
        <w:t xml:space="preserve">This undergraduate thesis explores the dynamic role of a software engineer in Israel’s tech capital, Tel Aviv. As one of the world’s leading innovation hubs, Tel Aviv offers unique opportunities and challenges for aspiring software engineers. The study examines the intersection of academic preparation, industry demands, and cultural dynamics in this ecosystem. By analyzing case studies, employment trends, and technological advancements specific to Tel Aviv, this thesis provides a framework for understanding how a software engineer can thrive in Israel’s competitive tech landscape.</w:t>
      </w:r>
    </w:p>
    <w:bookmarkEnd w:id="20"/>
    <w:bookmarkStart w:id="21" w:name="introduction"/>
    <w:p>
      <w:pPr>
        <w:pStyle w:val="Heading2"/>
      </w:pPr>
      <w:r>
        <w:t xml:space="preserve">1. Introduction</w:t>
      </w:r>
    </w:p>
    <w:p>
      <w:pPr>
        <w:pStyle w:val="FirstParagraph"/>
      </w:pPr>
      <w:r>
        <w:t xml:space="preserve">Tel Aviv is often referred to as the “Silicon Valley of the Middle East,” renowned for its vibrant startup culture, cutting-edge research, and global tech partnerships. For undergraduate students pursuing a career as a software engineer in Israel, Tel Aviv serves as both a destination and a crucible. This thesis investigates how academic programs in software engineering must align with the practical realities of working in Tel Aviv’s fast-paced environment. The study addresses critical questions: How does the Israeli tech ecosystem shape the skill set required for software engineers? What challenges do graduates face when transitioning from academia to industry in Tel Aviv? And how can educational institutions better prepare students for these realities?</w:t>
      </w:r>
    </w:p>
    <w:bookmarkEnd w:id="21"/>
    <w:bookmarkStart w:id="22" w:name="X55a4a0554c4570c8a64031156244c88e7633950"/>
    <w:p>
      <w:pPr>
        <w:pStyle w:val="Heading2"/>
      </w:pPr>
      <w:r>
        <w:t xml:space="preserve">2. The Software Engineering Landscape in Israel</w:t>
      </w:r>
    </w:p>
    <w:p>
      <w:pPr>
        <w:pStyle w:val="FirstParagraph"/>
      </w:pPr>
      <w:r>
        <w:t xml:space="preserve">Israel’s technology sector is a cornerstone of its economy, with over 6,500 tech companies operating nationwide as of 2023. Tel Aviv, in particular, hosts the majority of these ventures, ranging from artificial intelligence (AI) startups to cybersecurity firms and fintech innovators. The demand for skilled software engineers is insatiable, driven by the city’s status as a global innovation magnet. However, this demand is accompanied by intense competition and rapidly evolving technological standards.</w:t>
      </w:r>
    </w:p>
    <w:p>
      <w:pPr>
        <w:pStyle w:val="BodyText"/>
      </w:pPr>
      <w:r>
        <w:t xml:space="preserve">The role of a software engineer in Israel extends beyond coding; it requires adaptability to agile methodologies, collaboration with international teams, and a deep understanding of niche technologies like machine learning or blockchain. This thesis argues that undergraduate education must bridge the gap between theoretical knowledge and these industry-specific demands.</w:t>
      </w:r>
    </w:p>
    <w:bookmarkEnd w:id="22"/>
    <w:bookmarkStart w:id="23" w:name="X9a0130c96eadb2e11945995494d094c397b63dc"/>
    <w:p>
      <w:pPr>
        <w:pStyle w:val="Heading2"/>
      </w:pPr>
      <w:r>
        <w:t xml:space="preserve">3. Academic Preparation for a Software Engineer in Tel Aviv</w:t>
      </w:r>
    </w:p>
    <w:p>
      <w:pPr>
        <w:pStyle w:val="FirstParagraph"/>
      </w:pPr>
      <w:r>
        <w:t xml:space="preserve">Undergraduate programs in software engineering at Israeli universities, such as the Technion–Israel Institute of Technology or Tel Aviv University, emphasize foundational skills in algorithms, data structures, and system design. However, students must supplement their coursework with practical experience through internships or hackathons to remain competitive. Many institutions partner with local tech firms to provide hands-on training in real-world projects.</w:t>
      </w:r>
    </w:p>
    <w:p>
      <w:pPr>
        <w:pStyle w:val="BodyText"/>
      </w:pPr>
      <w:r>
        <w:t xml:space="preserve">For example, a software engineering student in Tel Aviv might work on a project for a cybersecurity startup, gaining exposure to threat detection systems and ethical hacking tools. Such experiences are vital for bridging the gap between academic theory and industry practice.</w:t>
      </w:r>
    </w:p>
    <w:bookmarkEnd w:id="23"/>
    <w:bookmarkStart w:id="24" w:name="X8583daa2595593b186432553a1a16bfa6cef3f0"/>
    <w:p>
      <w:pPr>
        <w:pStyle w:val="Heading2"/>
      </w:pPr>
      <w:r>
        <w:t xml:space="preserve">4. Challenges Faced by Software Engineers in Tel Aviv</w:t>
      </w:r>
    </w:p>
    <w:p>
      <w:pPr>
        <w:pStyle w:val="FirstParagraph"/>
      </w:pPr>
      <w:r>
        <w:t xml:space="preserve">While Tel Aviv offers unparalleled opportunities, software engineers face unique challenges:</w:t>
      </w:r>
    </w:p>
    <w:p>
      <w:pPr>
        <w:numPr>
          <w:ilvl w:val="0"/>
          <w:numId w:val="1001"/>
        </w:numPr>
        <w:pStyle w:val="Compact"/>
      </w:pPr>
      <w:r>
        <w:rPr>
          <w:bCs/>
          <w:b/>
        </w:rPr>
        <w:t xml:space="preserve">Cultural Dynamics:</w:t>
      </w:r>
      <w:r>
        <w:t xml:space="preserve"> </w:t>
      </w:r>
      <w:r>
        <w:t xml:space="preserve">Collaboration with multinational teams requires fluency in English and an understanding of diverse work cultures.</w:t>
      </w:r>
    </w:p>
    <w:p>
      <w:pPr>
        <w:numPr>
          <w:ilvl w:val="0"/>
          <w:numId w:val="1001"/>
        </w:numPr>
        <w:pStyle w:val="Compact"/>
      </w:pPr>
      <w:r>
        <w:rPr>
          <w:bCs/>
          <w:b/>
        </w:rPr>
        <w:t xml:space="preserve">Pace of Innovation:</w:t>
      </w:r>
      <w:r>
        <w:t xml:space="preserve"> </w:t>
      </w:r>
      <w:r>
        <w:t xml:space="preserve">The rapid evolution of technologies like AI and quantum computing demands continuous learning.</w:t>
      </w:r>
    </w:p>
    <w:p>
      <w:pPr>
        <w:numPr>
          <w:ilvl w:val="0"/>
          <w:numId w:val="1001"/>
        </w:numPr>
        <w:pStyle w:val="Compact"/>
      </w:pPr>
      <w:r>
        <w:rPr>
          <w:bCs/>
          <w:b/>
        </w:rPr>
        <w:t xml:space="preserve">Work-Life Balance:</w:t>
      </w:r>
      <w:r>
        <w:t xml:space="preserve"> </w:t>
      </w:r>
      <w:r>
        <w:t xml:space="preserve">Startups in Tel Aviv often prioritize hustle, leading to long hours and high stress levels.</w:t>
      </w:r>
    </w:p>
    <w:p>
      <w:pPr>
        <w:pStyle w:val="FirstParagraph"/>
      </w:pPr>
      <w:r>
        <w:t xml:space="preserve">These challenges necessitate a mindset shift for students transitioning from academia to industry. The thesis advocates for interdisciplinary education that includes courses on project management, communication, and ethics in technology.</w:t>
      </w:r>
    </w:p>
    <w:bookmarkEnd w:id="24"/>
    <w:bookmarkStart w:id="25" w:name="X5591da53dcb9bb4b36eb3d4d811095264861329"/>
    <w:p>
      <w:pPr>
        <w:pStyle w:val="Heading2"/>
      </w:pPr>
      <w:r>
        <w:t xml:space="preserve">5. Opportunities in Tel Aviv’s Tech Ecosystem</w:t>
      </w:r>
    </w:p>
    <w:p>
      <w:pPr>
        <w:pStyle w:val="FirstParagraph"/>
      </w:pPr>
      <w:r>
        <w:t xml:space="preserve">Tel Aviv’s tech ecosystem offers software engineers the chance to work on groundbreaking projects. For instance:</w:t>
      </w:r>
    </w:p>
    <w:p>
      <w:pPr>
        <w:numPr>
          <w:ilvl w:val="0"/>
          <w:numId w:val="1002"/>
        </w:numPr>
        <w:pStyle w:val="Compact"/>
      </w:pPr>
      <w:r>
        <w:rPr>
          <w:bCs/>
          <w:b/>
        </w:rPr>
        <w:t xml:space="preserve">Global Partnerships:</w:t>
      </w:r>
      <w:r>
        <w:t xml:space="preserve"> </w:t>
      </w:r>
      <w:r>
        <w:t xml:space="preserve">Companies like Wix.com and Check Point Software Technologies collaborate with international firms, exposing engineers to global standards.</w:t>
      </w:r>
    </w:p>
    <w:p>
      <w:pPr>
        <w:numPr>
          <w:ilvl w:val="0"/>
          <w:numId w:val="1002"/>
        </w:numPr>
        <w:pStyle w:val="Compact"/>
      </w:pPr>
      <w:r>
        <w:rPr>
          <w:bCs/>
          <w:b/>
        </w:rPr>
        <w:t xml:space="preserve">Innovation Hubs:</w:t>
      </w:r>
      <w:r>
        <w:t xml:space="preserve"> </w:t>
      </w:r>
      <w:r>
        <w:t xml:space="preserve">Incubators like The Junction in Tel Aviv provide resources for startups, fostering a culture of experimentation.</w:t>
      </w:r>
    </w:p>
    <w:p>
      <w:pPr>
        <w:numPr>
          <w:ilvl w:val="0"/>
          <w:numId w:val="1002"/>
        </w:numPr>
        <w:pStyle w:val="Compact"/>
      </w:pPr>
      <w:r>
        <w:rPr>
          <w:bCs/>
          <w:b/>
        </w:rPr>
        <w:t xml:space="preserve">Economic Growth:</w:t>
      </w:r>
      <w:r>
        <w:t xml:space="preserve"> </w:t>
      </w:r>
      <w:r>
        <w:t xml:space="preserve">Israel’s tech industry contributes over 5% to the national GDP, creating high-paying jobs with significant career growth potential.</w:t>
      </w:r>
    </w:p>
    <w:p>
      <w:pPr>
        <w:pStyle w:val="FirstParagraph"/>
      </w:pPr>
      <w:r>
        <w:t xml:space="preserve">These opportunities underscore the importance of preparing undergraduate students to contribute meaningfully to this ecosystem.</w:t>
      </w:r>
    </w:p>
    <w:bookmarkEnd w:id="25"/>
    <w:bookmarkStart w:id="26" w:name="Xd9d174f45b88c92209de66e96a2ed14519f92a9"/>
    <w:p>
      <w:pPr>
        <w:pStyle w:val="Heading2"/>
      </w:pPr>
      <w:r>
        <w:t xml:space="preserve">6. Case Study: A Software Engineer’s Journey in Tel Aviv</w:t>
      </w:r>
    </w:p>
    <w:p>
      <w:pPr>
        <w:pStyle w:val="FirstParagraph"/>
      </w:pPr>
      <w:r>
        <w:t xml:space="preserve">This thesis includes a case study of a recent graduate from the Hebrew University of Jerusalem who secured employment at a fintech startup in Tel Aviv. The individual’s academic background in distributed systems and blockchain, combined with internships at local tech firms, enabled them to excel in developing secure payment gateways for global clients. This example highlights the value of specialized training aligned with industry trends.</w:t>
      </w:r>
    </w:p>
    <w:bookmarkEnd w:id="26"/>
    <w:bookmarkStart w:id="27" w:name="conclusion"/>
    <w:p>
      <w:pPr>
        <w:pStyle w:val="Heading2"/>
      </w:pPr>
      <w:r>
        <w:t xml:space="preserve">7. Conclusion</w:t>
      </w:r>
    </w:p>
    <w:p>
      <w:pPr>
        <w:pStyle w:val="FirstParagraph"/>
      </w:pPr>
      <w:r>
        <w:t xml:space="preserve">In conclusion, an undergraduate thesis on the role of a software engineer in Israel’s Tel Aviv must address both the academic and practical dimensions of this career path. The city’s unique position as a tech hub requires students to develop not only technical expertise but also resilience, adaptability, and cross-cultural communication skills. By integrating industry insights into curriculum design and fostering partnerships between academia and local firms, educational institutions can empower future software engineers to succeed in Tel Aviv’s competitive landscape.</w:t>
      </w:r>
    </w:p>
    <w:bookmarkEnd w:id="27"/>
    <w:bookmarkStart w:id="28" w:name="references"/>
    <w:p>
      <w:pPr>
        <w:pStyle w:val="Heading2"/>
      </w:pPr>
      <w:r>
        <w:t xml:space="preserve">References</w:t>
      </w:r>
    </w:p>
    <w:p>
      <w:pPr>
        <w:numPr>
          <w:ilvl w:val="0"/>
          <w:numId w:val="1003"/>
        </w:numPr>
        <w:pStyle w:val="Compact"/>
      </w:pPr>
      <w:r>
        <w:t xml:space="preserve">Israel Innovation Authority. (2023). "Tech Industry Statistics." Retrieved from [hypothetical link].</w:t>
      </w:r>
    </w:p>
    <w:p>
      <w:pPr>
        <w:numPr>
          <w:ilvl w:val="0"/>
          <w:numId w:val="1003"/>
        </w:numPr>
        <w:pStyle w:val="Compact"/>
      </w:pPr>
      <w:r>
        <w:t xml:space="preserve">Tel Aviv University. (2023). "Software Engineering Program Outcomes." Retrieved from [hypothetical link].</w:t>
      </w:r>
    </w:p>
    <w:p>
      <w:pPr>
        <w:numPr>
          <w:ilvl w:val="0"/>
          <w:numId w:val="1003"/>
        </w:numPr>
        <w:pStyle w:val="Compact"/>
      </w:pPr>
      <w:r>
        <w:t xml:space="preserve">Kaplan, M. (2021). "The Role of Startups in Israel’s Economy." Journal of Technology and Innovation.</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Software Engineer in Israel Tel Aviv</dc:title>
  <dc:creator/>
  <dc:language>en</dc:language>
  <cp:keywords/>
  <dcterms:created xsi:type="dcterms:W3CDTF">2026-07-18T01:44:40Z</dcterms:created>
  <dcterms:modified xsi:type="dcterms:W3CDTF">2026-07-18T01:44:40Z</dcterms:modified>
</cp:coreProperties>
</file>

<file path=docProps/custom.xml><?xml version="1.0" encoding="utf-8"?>
<Properties xmlns="http://schemas.openxmlformats.org/officeDocument/2006/custom-properties" xmlns:vt="http://schemas.openxmlformats.org/officeDocument/2006/docPropsVTypes"/>
</file>