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2" w:name="X9ed8d513b435ee382f8cacd05ec2e78593da2eb"/>
    <w:p>
      <w:pPr>
        <w:pStyle w:val="Heading1"/>
      </w:pPr>
      <w:r>
        <w:t xml:space="preserve">Undergraduate Thesis: The Role of a Software Engineer in the Technological Landscape of New Zealand Auckland</w:t>
      </w:r>
    </w:p>
    <w:bookmarkStart w:id="20" w:name="abstract"/>
    <w:p>
      <w:pPr>
        <w:pStyle w:val="Heading2"/>
      </w:pPr>
      <w:r>
        <w:t xml:space="preserve">Abstract</w:t>
      </w:r>
    </w:p>
    <w:p>
      <w:pPr>
        <w:pStyle w:val="FirstParagraph"/>
      </w:pPr>
      <w:r>
        <w:t xml:space="preserve">This Undergraduate Thesis explores the evolving role of a Software Engineer within the context of New Zealand Auckland, emphasizing its significance as a hub for technological innovation. With rapid advancements in digital transformation and an increasing demand for skilled professionals, this study examines how Software Engineers contribute to Auckland’s economy, education system, and industry growth. By analyzing current trends, challenges, and opportunities in the field of software engineering within New Zealand’s largest city, this thesis provides insights into the future trajectory of the profession while addressing regional-specific considerations.</w:t>
      </w:r>
    </w:p>
    <w:bookmarkEnd w:id="20"/>
    <w:bookmarkStart w:id="21" w:name="introduction"/>
    <w:p>
      <w:pPr>
        <w:pStyle w:val="Heading2"/>
      </w:pPr>
      <w:r>
        <w:t xml:space="preserve">Introduction</w:t>
      </w:r>
    </w:p>
    <w:p>
      <w:pPr>
        <w:pStyle w:val="FirstParagraph"/>
      </w:pPr>
      <w:r>
        <w:t xml:space="preserve">New Zealand Auckland has emerged as a vibrant center for technology and innovation, driven by its dynamic economy, skilled workforce, and supportive ecosystem for startups and tech firms. As a Software Engineer in this region, professionals play a pivotal role in shaping the digital infrastructure of businesses, governments, and communities. This Undergraduate Thesis aims to highlight the importance of software engineering education in Auckland’s academic institutions while addressing the unique demands of the local job market.</w:t>
      </w:r>
    </w:p>
    <w:p>
      <w:pPr>
        <w:pStyle w:val="BodyText"/>
      </w:pPr>
      <w:r>
        <w:t xml:space="preserve">The thesis investigates how Software Engineers are adapting to global technological shifts such as cloud computing, artificial intelligence (AI), and cybersecurity, while also meeting regional needs. It further explores how New Zealand Auckland’s cultural and environmental context influences software engineering practices and career development.</w:t>
      </w:r>
    </w:p>
    <w:bookmarkEnd w:id="21"/>
    <w:bookmarkStart w:id="22" w:name="literature-review"/>
    <w:p>
      <w:pPr>
        <w:pStyle w:val="Heading2"/>
      </w:pPr>
      <w:r>
        <w:t xml:space="preserve">Literature Review</w:t>
      </w:r>
    </w:p>
    <w:p>
      <w:pPr>
        <w:pStyle w:val="FirstParagraph"/>
      </w:pPr>
      <w:r>
        <w:t xml:space="preserve">The field of software engineering has evolved significantly over the past decade, with a growing emphasis on interdisciplinary collaboration, agile methodologies, and ethical programming. In New Zealand Auckland, this evolution is mirrored in the increasing integration of technology across sectors like healthcare, education, and environmental sustainability. Studies by institutions such as the University of Auckland (2021) highlight how local Software Engineers are addressing regional challenges through innovative solutions.</w:t>
      </w:r>
    </w:p>
    <w:p>
      <w:pPr>
        <w:pStyle w:val="BodyText"/>
      </w:pPr>
      <w:r>
        <w:t xml:space="preserve">Research also indicates that Auckland’s proximity to Pacific Island nations and its status as a global city create unique opportunities for software engineers to develop cross-cultural applications. For instance, projects focused on disaster response systems or e-learning platforms tailored to indigenous communities have gained traction in recent years.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interviews with Software Engineers working in New Zealand Auckland. Data was collected from 15 professionals across industries including fintech, health tech, and environmental monitoring. The analysis focuses on themes such as skill requirements, career pathways, and the impact of Auckland’s geographical location on software engineering practices.</w:t>
      </w:r>
    </w:p>
    <w:p>
      <w:pPr>
        <w:pStyle w:val="BodyText"/>
      </w:pPr>
      <w:r>
        <w:t xml:space="preserve">Additionally, secondary data from government reports (e.g., Statistics New Zealand) and academic journals were reviewed to contextualize the findings within broader national trends.</w:t>
      </w:r>
    </w:p>
    <w:bookmarkEnd w:id="23"/>
    <w:bookmarkStart w:id="28" w:name="findings-and-analysis"/>
    <w:p>
      <w:pPr>
        <w:pStyle w:val="Heading2"/>
      </w:pPr>
      <w:r>
        <w:t xml:space="preserve">Findings and Analysis</w:t>
      </w:r>
    </w:p>
    <w:bookmarkStart w:id="24" w:name="X040adbc55c189fa2a771c147d77209b3811beaf"/>
    <w:p>
      <w:pPr>
        <w:pStyle w:val="Heading3"/>
      </w:pPr>
      <w:r>
        <w:t xml:space="preserve">Skill Requirements for Software Engineers in Auckland</w:t>
      </w:r>
    </w:p>
    <w:p>
      <w:pPr>
        <w:pStyle w:val="FirstParagraph"/>
      </w:pPr>
      <w:r>
        <w:t xml:space="preserve">Respondents emphasized the need for proficiency in emerging technologies such as AI, blockchain, and DevOps. However, soft skills like cross-cultural communication were equally critical, particularly when working with Māori communities or international clients.</w:t>
      </w:r>
    </w:p>
    <w:bookmarkEnd w:id="24"/>
    <w:bookmarkStart w:id="25" w:name="career-pathways-and-education"/>
    <w:p>
      <w:pPr>
        <w:pStyle w:val="Heading3"/>
      </w:pPr>
      <w:r>
        <w:t xml:space="preserve">Career Pathways and Education</w:t>
      </w:r>
    </w:p>
    <w:p>
      <w:pPr>
        <w:pStyle w:val="FirstParagraph"/>
      </w:pPr>
      <w:r>
        <w:t xml:space="preserve">Auckland’s universities, including the University of Auckland and Auckland University of Technology (AUT), play a central role in producing qualified Software Engineers. Graduates often pursue roles in local tech firms or join global companies with offices in the region, such as Atlassian or Xero.</w:t>
      </w:r>
    </w:p>
    <w:bookmarkEnd w:id="25"/>
    <w:bookmarkStart w:id="26" w:name="regional-challenges"/>
    <w:p>
      <w:pPr>
        <w:pStyle w:val="Heading3"/>
      </w:pPr>
      <w:r>
        <w:t xml:space="preserve">Regional Challenges</w:t>
      </w:r>
    </w:p>
    <w:p>
      <w:pPr>
        <w:numPr>
          <w:ilvl w:val="0"/>
          <w:numId w:val="1001"/>
        </w:numPr>
        <w:pStyle w:val="Compact"/>
      </w:pPr>
      <w:r>
        <w:rPr>
          <w:bCs/>
          <w:b/>
        </w:rPr>
        <w:t xml:space="preserve">Talent Shortages:</w:t>
      </w:r>
      <w:r>
        <w:t xml:space="preserve"> </w:t>
      </w:r>
      <w:r>
        <w:t xml:space="preserve">Despite a growing demand for skilled Software Engineers, Auckland faces challenges in retaining talent due to competition from overseas markets.</w:t>
      </w:r>
    </w:p>
    <w:p>
      <w:pPr>
        <w:numPr>
          <w:ilvl w:val="0"/>
          <w:numId w:val="1001"/>
        </w:numPr>
        <w:pStyle w:val="Compact"/>
      </w:pPr>
      <w:r>
        <w:rPr>
          <w:bCs/>
          <w:b/>
        </w:rPr>
        <w:t xml:space="preserve">Cultural Sensitivity:</w:t>
      </w:r>
      <w:r>
        <w:t xml:space="preserve"> </w:t>
      </w:r>
      <w:r>
        <w:t xml:space="preserve">Projects involving Māori communities require adherence to tikanga (customary practices), which influences software design and data handling.</w:t>
      </w:r>
    </w:p>
    <w:p>
      <w:pPr>
        <w:numPr>
          <w:ilvl w:val="0"/>
          <w:numId w:val="1001"/>
        </w:numPr>
        <w:pStyle w:val="Compact"/>
      </w:pPr>
      <w:r>
        <w:rPr>
          <w:bCs/>
          <w:b/>
        </w:rPr>
        <w:t xml:space="preserve">Economic Pressures:</w:t>
      </w:r>
      <w:r>
        <w:t xml:space="preserve"> </w:t>
      </w:r>
      <w:r>
        <w:t xml:space="preserve">Startups in Auckland often struggle with funding, limiting opportunities for early-career Software Engineers to innovate freely.</w:t>
      </w:r>
    </w:p>
    <w:bookmarkEnd w:id="26"/>
    <w:bookmarkStart w:id="27" w:name="opportunities-for-growth"/>
    <w:p>
      <w:pPr>
        <w:pStyle w:val="Heading3"/>
      </w:pPr>
      <w:r>
        <w:t xml:space="preserve">Opportunities for Growth</w:t>
      </w:r>
    </w:p>
    <w:p>
      <w:pPr>
        <w:pStyle w:val="FirstParagraph"/>
      </w:pPr>
      <w:r>
        <w:t xml:space="preserve">The government’s Digital Strategy 2025 and initiatives like the Auckland Digital Tech Plan highlight investment in tech infrastructure. These policies create opportunities for Software Engineers to contribute to smart city projects, such as IoT-based traffic management or climate monitoring systems.</w:t>
      </w:r>
    </w:p>
    <w:bookmarkEnd w:id="27"/>
    <w:bookmarkEnd w:id="28"/>
    <w:bookmarkStart w:id="29" w:name="Xca1c1d087d4a56afce1007e56e463b1cb873e7e"/>
    <w:p>
      <w:pPr>
        <w:pStyle w:val="Heading2"/>
      </w:pPr>
      <w:r>
        <w:t xml:space="preserve">Challenges and Opportunities in New Zealand Auckland</w:t>
      </w:r>
    </w:p>
    <w:p>
      <w:pPr>
        <w:pStyle w:val="FirstParagraph"/>
      </w:pPr>
      <w:r>
        <w:t xml:space="preserve">New Zealand Auckland presents a unique blend of challenges and opportunities for Software Engineers. While the region’s high cost of living and competitive job market can deter some professionals, its reputation as a hub for innovation attracts global talent. Additionally, the focus on sustainability aligns with software engineering projects addressing environmental issues, such as renewable energy grid optimization.</w:t>
      </w:r>
    </w:p>
    <w:p>
      <w:pPr>
        <w:pStyle w:val="BodyText"/>
      </w:pPr>
      <w:r>
        <w:t xml:space="preserve">Collaboration between academia and industry is another key opportunity. For example, partnerships between Software Engineering programs in Auckland and local firms like Spark New Zealand have led to co-op placements and research projects focused on AI-driven customer service solutions.</w:t>
      </w:r>
    </w:p>
    <w:bookmarkEnd w:id="29"/>
    <w:bookmarkStart w:id="30" w:name="conclusion"/>
    <w:p>
      <w:pPr>
        <w:pStyle w:val="Heading2"/>
      </w:pPr>
      <w:r>
        <w:t xml:space="preserve">Conclusion</w:t>
      </w:r>
    </w:p>
    <w:p>
      <w:pPr>
        <w:pStyle w:val="FirstParagraph"/>
      </w:pPr>
      <w:r>
        <w:t xml:space="preserve">This Undergraduate Thesis underscores the critical role of Software Engineers in shaping the technological future of New Zealand Auckland. As the region continues to grow as a global tech hub, it is imperative for academic institutions and industry leaders to align education and training programs with emerging trends. Furthermore, addressing regional-specific challenges—such as cultural sensitivity and talent retention—will ensure that Software Engineers in Auckland remain at the forefront of innovation.</w:t>
      </w:r>
    </w:p>
    <w:p>
      <w:pPr>
        <w:pStyle w:val="BodyText"/>
      </w:pPr>
      <w:r>
        <w:t xml:space="preserve">Ultimately, the integration of software engineering into Auckland’s economic and social fabric will require a collaborative approach, combining global expertise with local knowledge. This thesis serves as a foundation for further research into how New Zealand Auckland can leverage its unique position to become a leader in sustainable and inclusive technology development.</w:t>
      </w:r>
    </w:p>
    <w:bookmarkEnd w:id="30"/>
    <w:bookmarkStart w:id="31" w:name="references"/>
    <w:p>
      <w:pPr>
        <w:pStyle w:val="Heading2"/>
      </w:pPr>
      <w:r>
        <w:t xml:space="preserve">References</w:t>
      </w:r>
    </w:p>
    <w:p>
      <w:pPr>
        <w:numPr>
          <w:ilvl w:val="0"/>
          <w:numId w:val="1002"/>
        </w:numPr>
        <w:pStyle w:val="Compact"/>
      </w:pPr>
      <w:r>
        <w:t xml:space="preserve">University of Auckland. (2021). *Digital Innovation in Aotearoa New Zealand.*</w:t>
      </w:r>
    </w:p>
    <w:p>
      <w:pPr>
        <w:numPr>
          <w:ilvl w:val="0"/>
          <w:numId w:val="1002"/>
        </w:numPr>
        <w:pStyle w:val="Compact"/>
      </w:pPr>
      <w:r>
        <w:t xml:space="preserve">Statistics New Zealand. (2023). *Tech Industry Trends Report.*</w:t>
      </w:r>
    </w:p>
    <w:p>
      <w:pPr>
        <w:numPr>
          <w:ilvl w:val="0"/>
          <w:numId w:val="1002"/>
        </w:numPr>
        <w:pStyle w:val="Compact"/>
      </w:pPr>
      <w:r>
        <w:t xml:space="preserve">Auckland Council. (2023). *Auckland Digital Tech Plan 2030.*</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New Zealand Auckland</dc:title>
  <dc:creator/>
  <dc:language>en</dc:language>
  <cp:keywords/>
  <dcterms:created xsi:type="dcterms:W3CDTF">2026-07-23T15:13:20Z</dcterms:created>
  <dcterms:modified xsi:type="dcterms:W3CDTF">2026-07-23T15:13:20Z</dcterms:modified>
</cp:coreProperties>
</file>

<file path=docProps/custom.xml><?xml version="1.0" encoding="utf-8"?>
<Properties xmlns="http://schemas.openxmlformats.org/officeDocument/2006/custom-properties" xmlns:vt="http://schemas.openxmlformats.org/officeDocument/2006/docPropsVTypes"/>
</file>