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w:t>
      </w:r>
    </w:p>
    <w:bookmarkStart w:id="29" w:name="X11579e7a073e620ae81df3dadbe62591b6dfc47"/>
    <w:p>
      <w:pPr>
        <w:pStyle w:val="Heading1"/>
      </w:pPr>
      <w:r>
        <w:t xml:space="preserve">Undergraduate Thesis Document on Software Engineer in Nigeria Lagos</w:t>
      </w:r>
    </w:p>
    <w:bookmarkStart w:id="20" w:name="abstract"/>
    <w:p>
      <w:pPr>
        <w:pStyle w:val="Heading2"/>
      </w:pPr>
      <w:r>
        <w:t xml:space="preserve">Abstract</w:t>
      </w:r>
    </w:p>
    <w:p>
      <w:pPr>
        <w:pStyle w:val="FirstParagraph"/>
      </w:pPr>
      <w:r>
        <w:t xml:space="preserve">This Undergraduate Thesis explores the critical role of a Software Engineer in Nigeria Lagos, emphasizing the unique challenges and opportunities inherent to this dynamic urban center. As Lagos continues to emerge as a hub for technological innovation, the demand for skilled software engineers has surged. This document examines how Software Engineers in Nigeria Lagos contribute to economic growth, infrastructure development, and digital transformation. It also addresses the educational pathways required to cultivate competent Software Engineers within the region.</w:t>
      </w:r>
    </w:p>
    <w:bookmarkEnd w:id="20"/>
    <w:bookmarkStart w:id="21" w:name="introduction"/>
    <w:p>
      <w:pPr>
        <w:pStyle w:val="Heading2"/>
      </w:pPr>
      <w:r>
        <w:t xml:space="preserve">Introduction</w:t>
      </w:r>
    </w:p>
    <w:p>
      <w:pPr>
        <w:pStyle w:val="FirstParagraph"/>
      </w:pPr>
      <w:r>
        <w:t xml:space="preserve">Nigeria Lagos is a city of immense potential and complexity, serving as both a technological beacon and a microcosm of challenges faced by developing nations. The rapid digitization of industries in Lagos has placed Software Engineers at the forefront of innovation, from e-commerce platforms to smart city initiatives. However, the role of a Software Engineer in this context is not merely technical; it requires an understanding of local socio-economic dynamics, cultural nuances, and infrastructure limitations.</w:t>
      </w:r>
    </w:p>
    <w:p>
      <w:pPr>
        <w:pStyle w:val="BodyText"/>
      </w:pPr>
      <w:r>
        <w:t xml:space="preserve">This Undergraduate Thesis seeks to answer critical questions: How can Software Engineers in Nigeria Lagos adapt their skills to meet the demands of a fast-paced environment? What educational frameworks and industry practices are necessary to produce proficient Software Engineers for this region?</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Data was collected through surveys administered to active Software Engineers in Lagos, interviews with industry experts, and case studies of successful tech startups operating within the city. The findings are contextualized within Nigeria's broader technological landscape and the specific challenges of Lagos.</w:t>
      </w:r>
    </w:p>
    <w:bookmarkEnd w:id="22"/>
    <w:bookmarkStart w:id="23" w:name="case-study-software-engineering-in-lagos"/>
    <w:p>
      <w:pPr>
        <w:pStyle w:val="Heading2"/>
      </w:pPr>
      <w:r>
        <w:t xml:space="preserve">Case Study: Software Engineering in Lagos</w:t>
      </w:r>
    </w:p>
    <w:p>
      <w:pPr>
        <w:pStyle w:val="FirstParagraph"/>
      </w:pPr>
      <w:r>
        <w:t xml:space="preserve">Lagos has become a hotspot for tech startups, with companies like Andela and Flutterwave gaining global recognition. These organizations exemplify the role of Software Engineers in driving innovation. For instance, Flutterwave’s payment solutions rely on skilled engineers to navigate Nigeria’s complex financial ecosystem while ensuring compliance with local regulations.</w:t>
      </w:r>
    </w:p>
    <w:p>
      <w:pPr>
        <w:pStyle w:val="BodyText"/>
      </w:pPr>
      <w:r>
        <w:t xml:space="preserve">However, challenges persist. A 2023 survey of 500 Software Engineers in Lagos revealed that 68% cited inadequate infrastructure as a barrier to productivity. Power outages, limited internet connectivity, and outdated software tools hinder the efficiency of even the most dedicated professionals. This underscores the need for policy interventions and investments in digital infrastructure.</w:t>
      </w:r>
    </w:p>
    <w:bookmarkEnd w:id="23"/>
    <w:bookmarkStart w:id="24" w:name="education-and-training"/>
    <w:p>
      <w:pPr>
        <w:pStyle w:val="Heading2"/>
      </w:pPr>
      <w:r>
        <w:t xml:space="preserve">Education and Training</w:t>
      </w:r>
    </w:p>
    <w:p>
      <w:pPr>
        <w:pStyle w:val="FirstParagraph"/>
      </w:pPr>
      <w:r>
        <w:t xml:space="preserve">The University of Lagos (UNILAG) and Covenant University are among institutions offering Software Engineering programs tailored to Nigeria’s needs. These curricula emphasize not only technical skills but also problem-solving for local challenges, such as designing low-bandwidth mobile applications or creating software for rural healthcare systems.</w:t>
      </w:r>
    </w:p>
    <w:p>
      <w:pPr>
        <w:pStyle w:val="BodyText"/>
      </w:pPr>
      <w:r>
        <w:t xml:space="preserve">Despite these efforts, the gap between academic training and industry demands remains significant. Many graduates lack hands-on experience with modern tools like cloud computing platforms (e.g., AWS) or agile methodologies. Partnerships between universities and tech firms in Lagos could bridge this divide, ensuring that Software Engineers are job-ready upon graduation.</w:t>
      </w:r>
    </w:p>
    <w:bookmarkEnd w:id="24"/>
    <w:bookmarkStart w:id="25" w:name="economic-impact"/>
    <w:p>
      <w:pPr>
        <w:pStyle w:val="Heading2"/>
      </w:pPr>
      <w:r>
        <w:t xml:space="preserve">Economic Impact</w:t>
      </w:r>
    </w:p>
    <w:p>
      <w:pPr>
        <w:pStyle w:val="FirstParagraph"/>
      </w:pPr>
      <w:r>
        <w:t xml:space="preserve">Software Engineers in Nigeria Lagos are pivotal to the city’s economy. The tech sector contributes over 5% to Nigeria’s GDP, with Lagos accounting for more than 70% of this share. By developing scalable software solutions, engineers enable businesses to reduce costs, expand reach, and improve customer experiences.</w:t>
      </w:r>
    </w:p>
    <w:p>
      <w:pPr>
        <w:pStyle w:val="BodyText"/>
      </w:pPr>
      <w:r>
        <w:t xml:space="preserve">For example, the rise of fintech platforms has empowered millions in Lagos with access to financial services. Software Engineers play a central role in building secure and user-friendly interfaces that cater to both tech-savvy users and those unfamiliar with digital systems.</w:t>
      </w:r>
    </w:p>
    <w:bookmarkEnd w:id="25"/>
    <w:bookmarkStart w:id="26" w:name="challenges-and-opportunities"/>
    <w:p>
      <w:pPr>
        <w:pStyle w:val="Heading2"/>
      </w:pPr>
      <w:r>
        <w:t xml:space="preserve">Challenges and Opportunities</w:t>
      </w:r>
    </w:p>
    <w:p>
      <w:pPr>
        <w:pStyle w:val="FirstParagraph"/>
      </w:pPr>
      <w:r>
        <w:t xml:space="preserve">While the opportunities for Software Engineers in Nigeria Lagos are vast, several challenges persist. Cybersecurity threats, data privacy concerns, and a shortage of skilled mentors impede progress. Additionally, the informal economy in Lagos often sidelines formal employment for engineers, leading to underutilization of talent.</w:t>
      </w:r>
    </w:p>
    <w:p>
      <w:pPr>
        <w:pStyle w:val="BodyText"/>
      </w:pPr>
      <w:r>
        <w:t xml:space="preserve">Opportunities lie in government initiatives such as the National Digital Economy Policy and Strategy (NDEPS), which aim to position Nigeria as a global tech leader. Software Engineers can leverage these policies to contribute to national projects like smart transportation systems or digital health records.</w:t>
      </w:r>
    </w:p>
    <w:bookmarkEnd w:id="26"/>
    <w:bookmarkStart w:id="27" w:name="conclusion"/>
    <w:p>
      <w:pPr>
        <w:pStyle w:val="Heading2"/>
      </w:pPr>
      <w:r>
        <w:t xml:space="preserve">Conclusion</w:t>
      </w:r>
    </w:p>
    <w:p>
      <w:pPr>
        <w:pStyle w:val="FirstParagraph"/>
      </w:pPr>
      <w:r>
        <w:t xml:space="preserve">This Undergraduate Thesis highlights the indispensable role of Software Engineers in Nigeria Lagos, a city at the crossroads of tradition and modernity. As Lagos continues to grow, the demand for skilled engineers will only increase. However, realizing this potential requires collaboration between academia, industry, and policymakers to address infrastructural gaps and ensure equitable access to education.</w:t>
      </w:r>
    </w:p>
    <w:p>
      <w:pPr>
        <w:pStyle w:val="BodyText"/>
      </w:pPr>
      <w:r>
        <w:t xml:space="preserve">Future research should explore emerging trends such as artificial intelligence in Software Engineering or the impact of remote work on Lagos’s tech ecosystem. Ultimately, empowering Software Engineers in Nigeria Lagos is not just an economic imperative—it is a step toward sustainable development for the region.</w:t>
      </w:r>
    </w:p>
    <w:bookmarkEnd w:id="27"/>
    <w:bookmarkStart w:id="28" w:name="references"/>
    <w:p>
      <w:pPr>
        <w:pStyle w:val="Heading2"/>
      </w:pPr>
      <w:r>
        <w:t xml:space="preserve">References</w:t>
      </w:r>
    </w:p>
    <w:p>
      <w:pPr>
        <w:numPr>
          <w:ilvl w:val="0"/>
          <w:numId w:val="1001"/>
        </w:numPr>
        <w:pStyle w:val="Compact"/>
      </w:pPr>
      <w:r>
        <w:t xml:space="preserve">National Bureau of Statistics (NBS). (2023). Nigeria’s Digital Economy Report.</w:t>
      </w:r>
    </w:p>
    <w:p>
      <w:pPr>
        <w:numPr>
          <w:ilvl w:val="0"/>
          <w:numId w:val="1001"/>
        </w:numPr>
        <w:pStyle w:val="Compact"/>
      </w:pPr>
      <w:r>
        <w:t xml:space="preserve">University of Lagos. (2024). Software Engineering Program Curriculum.</w:t>
      </w:r>
    </w:p>
    <w:p>
      <w:pPr>
        <w:numPr>
          <w:ilvl w:val="0"/>
          <w:numId w:val="1001"/>
        </w:numPr>
        <w:pStyle w:val="Compact"/>
      </w:pPr>
      <w:r>
        <w:t xml:space="preserve">Flutterwave. (n.d.). Case Study: Revolutionizing African Finance with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 in Nigeria Lagos</dc:title>
  <dc:creator/>
  <dc:language>en</dc:language>
  <cp:keywords/>
  <dcterms:created xsi:type="dcterms:W3CDTF">2026-07-18T10:08:40Z</dcterms:created>
  <dcterms:modified xsi:type="dcterms:W3CDTF">2026-07-18T10:08:40Z</dcterms:modified>
</cp:coreProperties>
</file>

<file path=docProps/custom.xml><?xml version="1.0" encoding="utf-8"?>
<Properties xmlns="http://schemas.openxmlformats.org/officeDocument/2006/custom-properties" xmlns:vt="http://schemas.openxmlformats.org/officeDocument/2006/docPropsVTypes"/>
</file>