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bookmarkStart w:id="28" w:name="Xfeb92bd85a758734cf1ef89e6fa03af90096f50"/>
    <w:p>
      <w:pPr>
        <w:pStyle w:val="Heading1"/>
      </w:pPr>
      <w:r>
        <w:t xml:space="preserve">Undergraduate Thesis: The Role of a Software Engineer in the Technological Development of Lima, Peru</w:t>
      </w:r>
    </w:p>
    <w:p>
      <w:pPr>
        <w:pStyle w:val="FirstParagraph"/>
      </w:pPr>
      <w:r>
        <w:t xml:space="preserve">This document presents an undergraduate thesis focused on the role and responsibilities of a</w:t>
      </w:r>
      <w:r>
        <w:t xml:space="preserve"> </w:t>
      </w:r>
      <w:r>
        <w:rPr>
          <w:bCs/>
          <w:b/>
        </w:rPr>
        <w:t xml:space="preserve">Software Engineer</w:t>
      </w:r>
      <w:r>
        <w:t xml:space="preserve"> </w:t>
      </w:r>
      <w:r>
        <w:t xml:space="preserve">within the context of Lima, Peru. The study explores how software engineering contributes to technological innovation, economic growth, and societal development in one of Latin America's most dynamic cities. The analysis is tailored to address the unique challenges and opportunities faced by software engineers operating in Lima's rapidly evolving digital ecosystem.</w:t>
      </w:r>
    </w:p>
    <w:bookmarkStart w:id="20" w:name="introduction"/>
    <w:p>
      <w:pPr>
        <w:pStyle w:val="Heading2"/>
      </w:pPr>
      <w:r>
        <w:t xml:space="preserve">1. Introduction</w:t>
      </w:r>
    </w:p>
    <w:p>
      <w:pPr>
        <w:pStyle w:val="FirstParagraph"/>
      </w:pPr>
      <w:r>
        <w:t xml:space="preserve">Lima, the capital city of Peru, has emerged as a hub for technological innovation in South America. With its growing startup scene, international tech companies establishing regional offices, and a rising demand for digital solutions across sectors like healthcare, education, and finance, the role of a</w:t>
      </w:r>
      <w:r>
        <w:t xml:space="preserve"> </w:t>
      </w:r>
      <w:r>
        <w:rPr>
          <w:bCs/>
          <w:b/>
        </w:rPr>
        <w:t xml:space="preserve">Software Engineer</w:t>
      </w:r>
      <w:r>
        <w:t xml:space="preserve"> </w:t>
      </w:r>
      <w:r>
        <w:t xml:space="preserve">has become increasingly pivotal. This thesis investigates how software engineering practices in Lima align with global trends while addressing local needs. The study also highlights the importance of adapting technical skills to Peru's cultural and economic context.</w:t>
      </w:r>
    </w:p>
    <w:bookmarkEnd w:id="20"/>
    <w:bookmarkStart w:id="21" w:name="X953d1e607725a4d99986a555fc11c3531d12e48"/>
    <w:p>
      <w:pPr>
        <w:pStyle w:val="Heading2"/>
      </w:pPr>
      <w:r>
        <w:t xml:space="preserve">2. Literature Review: Software Engineering in Latin America</w:t>
      </w:r>
    </w:p>
    <w:p>
      <w:pPr>
        <w:pStyle w:val="FirstParagraph"/>
      </w:pPr>
      <w:r>
        <w:t xml:space="preserve">The literature on software engineering in Latin America emphasizes the region’s growing contribution to the global tech industry. According to reports by</w:t>
      </w:r>
      <w:r>
        <w:t xml:space="preserve"> </w:t>
      </w:r>
      <w:r>
        <w:rPr>
          <w:iCs/>
          <w:i/>
        </w:rPr>
        <w:t xml:space="preserve">LatinDev</w:t>
      </w:r>
      <w:r>
        <w:t xml:space="preserve">, Peru ranks among the top countries in South America for tech talent, with Lima serving as a focal point for innovation. However, challenges such as limited access to high-speed internet in certain areas, a skills gap in emerging technologies like artificial intelligence and blockchain, and insufficient investment in research and development persist.</w:t>
      </w:r>
    </w:p>
    <w:p>
      <w:pPr>
        <w:pStyle w:val="BodyText"/>
      </w:pPr>
      <w:r>
        <w:t xml:space="preserve">Software engineers in Lima must navigate these challenges while contributing to the digital transformation of Peruvian industries. This thesis explores how local universities,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Ingeniería y Tecnología (UTEC)</w:t>
      </w:r>
      <w:r>
        <w:t xml:space="preserve">, are preparing students to address these gaps through specialized curricula in software engineering.</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through interviews with 15 software engineers working in Lima, surveys distributed to IT professionals, and analysis of case studies from Peruvian tech companies. The study focuses on three key areas:</w:t>
      </w:r>
    </w:p>
    <w:p>
      <w:pPr>
        <w:numPr>
          <w:ilvl w:val="0"/>
          <w:numId w:val="1001"/>
        </w:numPr>
        <w:pStyle w:val="Compact"/>
      </w:pPr>
      <w:r>
        <w:rPr>
          <w:bCs/>
          <w:b/>
        </w:rPr>
        <w:t xml:space="preserve">Tech Industry Landscape in Lima</w:t>
      </w:r>
      <w:r>
        <w:t xml:space="preserve">: An overview of the city’s software engineering ecosystem.</w:t>
      </w:r>
    </w:p>
    <w:p>
      <w:pPr>
        <w:numPr>
          <w:ilvl w:val="0"/>
          <w:numId w:val="1001"/>
        </w:numPr>
        <w:pStyle w:val="Compact"/>
      </w:pPr>
      <w:r>
        <w:rPr>
          <w:bCs/>
          <w:b/>
        </w:rPr>
        <w:t xml:space="preserve">Educational Programs for Software Engineers</w:t>
      </w:r>
      <w:r>
        <w:t xml:space="preserve">: Evaluation of university programs in Lima that train future engineers.</w:t>
      </w:r>
    </w:p>
    <w:p>
      <w:pPr>
        <w:numPr>
          <w:ilvl w:val="0"/>
          <w:numId w:val="1001"/>
        </w:numPr>
        <w:pStyle w:val="Compact"/>
      </w:pPr>
      <w:r>
        <w:rPr>
          <w:bCs/>
          <w:b/>
        </w:rPr>
        <w:t xml:space="preserve">Cultural and Economic Influences on Software Engineering Practices</w:t>
      </w:r>
      <w:r>
        <w:t xml:space="preserve">: How Peruvian cultural values and economic conditions shape the work of software engineers.</w:t>
      </w:r>
    </w:p>
    <w:bookmarkEnd w:id="22"/>
    <w:bookmarkStart w:id="23" w:name="Xfa253f378f341502f5c2dd3f44e9f284be484e7"/>
    <w:p>
      <w:pPr>
        <w:pStyle w:val="Heading2"/>
      </w:pPr>
      <w:r>
        <w:t xml:space="preserve">4. Case Study: Software Engineering at a Lima-Based Tech Startup</w:t>
      </w:r>
    </w:p>
    <w:p>
      <w:pPr>
        <w:pStyle w:val="FirstParagraph"/>
      </w:pPr>
      <w:r>
        <w:t xml:space="preserve">To illustrate the practical application of software engineering in Lima, this section analyzes</w:t>
      </w:r>
      <w:r>
        <w:t xml:space="preserve"> </w:t>
      </w:r>
      <w:r>
        <w:rPr>
          <w:bCs/>
          <w:b/>
        </w:rPr>
        <w:t xml:space="preserve">Virtuallab</w:t>
      </w:r>
      <w:r>
        <w:t xml:space="preserve">, a Peruvian startup developing virtual reality (VR) solutions for education. The company’s team of 12 software engineers uses agile methodologies to create immersive learning platforms tailored to Peru’s diverse student population. Key challenges include adapting VR content for low-bandwidth environments and ensuring affordability for public schools in rural areas.</w:t>
      </w:r>
    </w:p>
    <w:p>
      <w:pPr>
        <w:pStyle w:val="BodyText"/>
      </w:pPr>
      <w:r>
        <w:t xml:space="preserve">This case study highlights the importance of localization in software engineering. For instance, the team integrated Quechua language support into their VR applications to cater to indigenous communities, demonstrating how software engineers in Lima must balance technical excellence with cultural sensitivity.</w:t>
      </w:r>
    </w:p>
    <w:bookmarkEnd w:id="23"/>
    <w:bookmarkStart w:id="24" w:name="Xab79c310b96929caf247c6c69edc84bb3d7079a"/>
    <w:p>
      <w:pPr>
        <w:pStyle w:val="Heading2"/>
      </w:pPr>
      <w:r>
        <w:t xml:space="preserve">5. Challenges and Opportunities for Software Engineers in Lima</w:t>
      </w:r>
    </w:p>
    <w:p>
      <w:pPr>
        <w:pStyle w:val="FirstParagraph"/>
      </w:pPr>
      <w:r>
        <w:rPr>
          <w:bCs/>
          <w:b/>
        </w:rPr>
        <w:t xml:space="preserve">Challenges</w:t>
      </w:r>
      <w:r>
        <w:t xml:space="preserve">:</w:t>
      </w:r>
    </w:p>
    <w:p>
      <w:pPr>
        <w:numPr>
          <w:ilvl w:val="0"/>
          <w:numId w:val="1002"/>
        </w:numPr>
        <w:pStyle w:val="Compact"/>
      </w:pPr>
      <w:r>
        <w:rPr>
          <w:bCs/>
          <w:b/>
        </w:rPr>
        <w:t xml:space="preserve">Limited Infrastructure</w:t>
      </w:r>
      <w:r>
        <w:t xml:space="preserve">: While Lima has improved its digital infrastructure, rural areas still face connectivity issues that hinder the deployment of cloud-based software solutions.</w:t>
      </w:r>
    </w:p>
    <w:p>
      <w:pPr>
        <w:numPr>
          <w:ilvl w:val="0"/>
          <w:numId w:val="1002"/>
        </w:numPr>
        <w:pStyle w:val="Compact"/>
      </w:pPr>
      <w:r>
        <w:rPr>
          <w:bCs/>
          <w:b/>
        </w:rPr>
        <w:t xml:space="preserve">Cultural Barriers</w:t>
      </w:r>
      <w:r>
        <w:t xml:space="preserve">: Peruvian businesses often prioritize traditional methods over digital innovation due to a lack of awareness about the benefits of technology.</w:t>
      </w:r>
    </w:p>
    <w:p>
      <w:pPr>
        <w:numPr>
          <w:ilvl w:val="0"/>
          <w:numId w:val="1002"/>
        </w:numPr>
        <w:pStyle w:val="Compact"/>
      </w:pPr>
      <w:r>
        <w:rPr>
          <w:bCs/>
          <w:b/>
        </w:rPr>
        <w:t xml:space="preserve">Talent Mobility</w:t>
      </w:r>
      <w:r>
        <w:t xml:space="preserve">: Many skilled software engineers leave Peru for better opportunities abroad, creating a brain drain that affects the local tech industry.</w:t>
      </w:r>
    </w:p>
    <w:p>
      <w:pPr>
        <w:pStyle w:val="FirstParagraph"/>
      </w:pPr>
      <w:r>
        <w:rPr>
          <w:bCs/>
          <w:b/>
        </w:rPr>
        <w:t xml:space="preserve">Opportunities</w:t>
      </w:r>
      <w:r>
        <w:t xml:space="preserve">:</w:t>
      </w:r>
    </w:p>
    <w:p>
      <w:pPr>
        <w:numPr>
          <w:ilvl w:val="0"/>
          <w:numId w:val="1003"/>
        </w:numPr>
        <w:pStyle w:val="Compact"/>
      </w:pPr>
      <w:r>
        <w:rPr>
          <w:bCs/>
          <w:b/>
        </w:rPr>
        <w:t xml:space="preserve">Growing Demand for Digital Services</w:t>
      </w:r>
      <w:r>
        <w:t xml:space="preserve">: The rise of e-commerce and fintech in Peru has created new markets for software engineers to develop scalable solutions.</w:t>
      </w:r>
    </w:p>
    <w:p>
      <w:pPr>
        <w:numPr>
          <w:ilvl w:val="0"/>
          <w:numId w:val="1003"/>
        </w:numPr>
        <w:pStyle w:val="Compact"/>
      </w:pPr>
      <w:r>
        <w:rPr>
          <w:bCs/>
          <w:b/>
        </w:rPr>
        <w:t xml:space="preserve">Government Initiatives</w:t>
      </w:r>
      <w:r>
        <w:t xml:space="preserve">: Programs like the</w:t>
      </w:r>
      <w:r>
        <w:t xml:space="preserve"> </w:t>
      </w:r>
      <w:r>
        <w:rPr>
          <w:iCs/>
          <w:i/>
        </w:rPr>
        <w:t xml:space="preserve">Peru Digital Plan</w:t>
      </w:r>
      <w:r>
        <w:t xml:space="preserve"> </w:t>
      </w:r>
      <w:r>
        <w:t xml:space="preserve">aim to boost digital literacy and invest in tech infrastructure, providing a supportive environment for software engineers.</w:t>
      </w:r>
    </w:p>
    <w:p>
      <w:pPr>
        <w:numPr>
          <w:ilvl w:val="0"/>
          <w:numId w:val="1003"/>
        </w:numPr>
        <w:pStyle w:val="Compact"/>
      </w:pPr>
      <w:r>
        <w:rPr>
          <w:bCs/>
          <w:b/>
        </w:rPr>
        <w:t xml:space="preserve">Collaboration with International Tech Hubs</w:t>
      </w:r>
      <w:r>
        <w:t xml:space="preserve">: Lima’s proximity to Silicon Valley and access to global talent networks enable cross-border collaborations for software development projects.</w:t>
      </w:r>
    </w:p>
    <w:bookmarkEnd w:id="24"/>
    <w:bookmarkStart w:id="25" w:name="X2f068260478f5f40c892add48ed39cff5e69b8a"/>
    <w:p>
      <w:pPr>
        <w:pStyle w:val="Heading2"/>
      </w:pPr>
      <w:r>
        <w:t xml:space="preserve">6. Future Directions for Software Engineers in Peru Lima</w:t>
      </w:r>
    </w:p>
    <w:p>
      <w:pPr>
        <w:pStyle w:val="FirstParagraph"/>
      </w:pPr>
      <w:r>
        <w:t xml:space="preserve">The future of software engineering in Lima depends on addressing current challenges while leveraging emerging technologies. Key recommendations include:</w:t>
      </w:r>
    </w:p>
    <w:p>
      <w:pPr>
        <w:numPr>
          <w:ilvl w:val="0"/>
          <w:numId w:val="1004"/>
        </w:numPr>
        <w:pStyle w:val="Compact"/>
      </w:pPr>
      <w:r>
        <w:rPr>
          <w:bCs/>
          <w:b/>
        </w:rPr>
        <w:t xml:space="preserve">Promoting STEM Education</w:t>
      </w:r>
      <w:r>
        <w:t xml:space="preserve">: Encouraging younger generations to pursue careers in software engineering through partnerships between universities and tech companies.</w:t>
      </w:r>
    </w:p>
    <w:p>
      <w:pPr>
        <w:numPr>
          <w:ilvl w:val="0"/>
          <w:numId w:val="1004"/>
        </w:numPr>
        <w:pStyle w:val="Compact"/>
      </w:pPr>
      <w:r>
        <w:rPr>
          <w:bCs/>
          <w:b/>
        </w:rPr>
        <w:t xml:space="preserve">Investing in Public-Private Partnerships</w:t>
      </w:r>
      <w:r>
        <w:t xml:space="preserve">: Collaborating with the government to improve internet access and digital infrastructure across Peru.</w:t>
      </w:r>
    </w:p>
    <w:p>
      <w:pPr>
        <w:numPr>
          <w:ilvl w:val="0"/>
          <w:numId w:val="1004"/>
        </w:numPr>
        <w:pStyle w:val="Compact"/>
      </w:pPr>
      <w:r>
        <w:rPr>
          <w:bCs/>
          <w:b/>
        </w:rPr>
        <w:t xml:space="preserve">Fostering Innovation Ecosystems</w:t>
      </w:r>
      <w:r>
        <w:t xml:space="preserve">: Supporting incubators and accelerators like Lima’s</w:t>
      </w:r>
      <w:r>
        <w:t xml:space="preserve"> </w:t>
      </w:r>
      <w:r>
        <w:rPr>
          <w:iCs/>
          <w:i/>
        </w:rPr>
        <w:t xml:space="preserve">Park Foundry</w:t>
      </w:r>
      <w:r>
        <w:t xml:space="preserve"> </w:t>
      </w:r>
      <w:r>
        <w:t xml:space="preserve">to nurture tech startups led by software engineers.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Software Engineer</w:t>
      </w:r>
      <w:r>
        <w:t xml:space="preserve"> </w:t>
      </w:r>
      <w:r>
        <w:t xml:space="preserve">in Lima, Peru, is crucial for driving technological progress and addressing regional challenges. This thesis underscores the need for engineers to adapt global best practices to local contexts while advocating for policies that support innovation. As Lima continues to grow as a tech hub, the contributions of software engineers will play a defining role in shaping Peru’s digital future.</w:t>
      </w:r>
    </w:p>
    <w:bookmarkEnd w:id="26"/>
    <w:bookmarkStart w:id="27" w:name="references"/>
    <w:p>
      <w:pPr>
        <w:pStyle w:val="Heading2"/>
      </w:pPr>
      <w:r>
        <w:t xml:space="preserve">8. References</w:t>
      </w:r>
    </w:p>
    <w:p>
      <w:pPr>
        <w:pStyle w:val="FirstParagraph"/>
      </w:pPr>
      <w:r>
        <w:rPr>
          <w:iCs/>
          <w:i/>
        </w:rPr>
        <w:t xml:space="preserve">LatinDev Report on Tech Talent in Latin America (2023)</w:t>
      </w:r>
      <w:r>
        <w:br/>
      </w:r>
    </w:p>
    <w:p>
      <w:pPr>
        <w:pStyle w:val="BodyText"/>
      </w:pPr>
      <w:r>
        <w:rPr>
          <w:bCs/>
          <w:b/>
        </w:rPr>
        <w:t xml:space="preserve">This Undergraduate Thesis was completed in Lima, Peru, with a focus on the Software Engineer’s impact on regional technological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Peru Lima</dc:title>
  <dc:creator/>
  <cp:keywords/>
  <dcterms:created xsi:type="dcterms:W3CDTF">2026-07-13T14:00:38Z</dcterms:created>
  <dcterms:modified xsi:type="dcterms:W3CDTF">2026-07-13T14:00:38Z</dcterms:modified>
</cp:coreProperties>
</file>

<file path=docProps/custom.xml><?xml version="1.0" encoding="utf-8"?>
<Properties xmlns="http://schemas.openxmlformats.org/officeDocument/2006/custom-properties" xmlns:vt="http://schemas.openxmlformats.org/officeDocument/2006/docPropsVTypes"/>
</file>