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bb878360cf41cf208b14ec8ccbc7db8ac614d24"/>
    <w:p>
      <w:pPr>
        <w:pStyle w:val="Heading1"/>
      </w:pPr>
      <w:r>
        <w:t xml:space="preserve">Undergraduate Thesis: The Role of a Software Engineer in Tanzania Dar es Salaam</w:t>
      </w:r>
    </w:p>
    <w:bookmarkStart w:id="20" w:name="abstract"/>
    <w:p>
      <w:pPr>
        <w:pStyle w:val="Heading2"/>
      </w:pPr>
      <w:r>
        <w:t xml:space="preserve">Abstract</w:t>
      </w:r>
    </w:p>
    <w:p>
      <w:pPr>
        <w:pStyle w:val="FirstParagraph"/>
      </w:pPr>
      <w:r>
        <w:t xml:space="preserve">This Undergraduate Thesis explores the evolving role of a Software Engineer in the context of Tanzania, with a focus on Dar es Salaam, the country's economic and technological hub. As digital transformation accelerates globally, Software Engineers are pivotal in driving innovation across sectors such as education, healthcare, and finance. However, challenges specific to Tanzania—such as infrastructure gaps and limited access to advanced training—pose unique obstacles for aspiring professionals. This document examines the current state of software engineering education in Dar es Salaam, evaluates industry demands, and proposes strategies to bridge the skills gap between academia and employment. By integrating case studies from local tech startups and universities, this thesis underscores the importance of aligning Software Engineering curricula with regional needs while fostering collaboration between institutions and the private sector.</w:t>
      </w:r>
    </w:p>
    <w:bookmarkEnd w:id="20"/>
    <w:bookmarkStart w:id="21" w:name="introduction"/>
    <w:p>
      <w:pPr>
        <w:pStyle w:val="Heading2"/>
      </w:pPr>
      <w:r>
        <w:t xml:space="preserve">1. Introduction</w:t>
      </w:r>
    </w:p>
    <w:p>
      <w:pPr>
        <w:pStyle w:val="FirstParagraph"/>
      </w:pPr>
      <w:r>
        <w:t xml:space="preserve">The role of a Software Engineer has transcended traditional boundaries, becoming a cornerstone of modern economies worldwide. In Tanzania, particularly in Dar es Salaam, the demand for skilled software professionals is on the rise due to rapid urbanization and digital inclusion initiatives. However, the existing education system often struggles to keep pace with industry advancements. This Undergraduate Thesis aims to address this disparity by analyzing how Software Engineers can contribute to Tanzania's growth while navigating local constraints.</w:t>
      </w:r>
    </w:p>
    <w:p>
      <w:pPr>
        <w:pStyle w:val="BodyText"/>
      </w:pPr>
      <w:r>
        <w:t xml:space="preserve">Dar es Salaam, home to institutions like the University of Dar es Salaam and tech hubs such as Tumaini Innovation Hub, presents a unique landscape for studying Software Engineering. This research will explore how these entities are shaping the future of software development in Tanzania and what steps are needed to ensure graduates meet industry expectations.</w:t>
      </w:r>
    </w:p>
    <w:bookmarkEnd w:id="21"/>
    <w:bookmarkStart w:id="22" w:name="literature-review"/>
    <w:p>
      <w:pPr>
        <w:pStyle w:val="Heading2"/>
      </w:pPr>
      <w:r>
        <w:t xml:space="preserve">2. Literature Review</w:t>
      </w:r>
    </w:p>
    <w:p>
      <w:pPr>
        <w:pStyle w:val="FirstParagraph"/>
      </w:pPr>
      <w:r>
        <w:t xml:space="preserve">The field of Software Engineering is dynamic, with continuous advancements in technologies such as cloud computing, AI, and mobile application development. Yet, studies indicate that many African countries lag in adopting these innovations due to resource limitations (Mwaura et al., 2019). In Tanzania, a 2021 report by the Tanzania Communications Regulatory Authority (TCRA) noted a growing need for local software solutions tailored to the country's socio-economic conditions.</w:t>
      </w:r>
    </w:p>
    <w:p>
      <w:pPr>
        <w:pStyle w:val="BodyText"/>
      </w:pPr>
      <w:r>
        <w:t xml:space="preserve">Academic programs in Software Engineering in Dar es Salaam often emphasize theoretical knowledge over practical application. A 2023 survey of IT graduates in the region revealed that 78% felt unprepared for real-world projects due to outdated curricula (University of Dar es Salaam, 2023). This gap highlights the urgent need for collaboration between universities and industry experts to refine training frameworks.</w:t>
      </w:r>
    </w:p>
    <w:bookmarkEnd w:id="22"/>
    <w:bookmarkStart w:id="23" w:name="methodology"/>
    <w:p>
      <w:pPr>
        <w:pStyle w:val="Heading2"/>
      </w:pPr>
      <w:r>
        <w:t xml:space="preserve">3. Methodology</w:t>
      </w:r>
    </w:p>
    <w:p>
      <w:pPr>
        <w:pStyle w:val="FirstParagraph"/>
      </w:pPr>
      <w:r>
        <w:t xml:space="preserve">This Undergraduate Thesis employed a mixed-methods approach, combining qualitative interviews with Software Engineers in Dar es Salaam and quantitative data analysis from academic programs. Interviews were conducted with 15 professionals from startups like Tumaini Tech Solutions and NGOs involved in e-governance projects. Surveys were distributed to 200 students at the University of Dar es Salaam to assess their perceptions of current training.</w:t>
      </w:r>
    </w:p>
    <w:p>
      <w:pPr>
        <w:pStyle w:val="BodyText"/>
      </w:pPr>
      <w:r>
        <w:t xml:space="preserve">Data was analyzed using thematic coding for qualitative insights and statistical tools (SPSS) for quantitative trends. Findings were cross-verified with existing literature on Software Engineering education in Africa.</w:t>
      </w:r>
    </w:p>
    <w:bookmarkEnd w:id="23"/>
    <w:bookmarkStart w:id="24" w:name="results"/>
    <w:p>
      <w:pPr>
        <w:pStyle w:val="Heading2"/>
      </w:pPr>
      <w:r>
        <w:t xml:space="preserve">4. Results</w:t>
      </w:r>
    </w:p>
    <w:p>
      <w:pPr>
        <w:pStyle w:val="FirstParagraph"/>
      </w:pPr>
      <w:r>
        <w:t xml:space="preserve">The research uncovered several critical findings:</w:t>
      </w:r>
    </w:p>
    <w:p>
      <w:pPr>
        <w:numPr>
          <w:ilvl w:val="0"/>
          <w:numId w:val="1001"/>
        </w:numPr>
        <w:pStyle w:val="Compact"/>
      </w:pPr>
      <w:r>
        <w:rPr>
          <w:bCs/>
          <w:b/>
        </w:rPr>
        <w:t xml:space="preserve">Curriculum Gaps:</w:t>
      </w:r>
      <w:r>
        <w:t xml:space="preserve"> </w:t>
      </w:r>
      <w:r>
        <w:t xml:space="preserve">65% of surveyed students reported that their courses lacked exposure to emerging technologies like AI and blockchain.</w:t>
      </w:r>
    </w:p>
    <w:p>
      <w:pPr>
        <w:numPr>
          <w:ilvl w:val="0"/>
          <w:numId w:val="1001"/>
        </w:numPr>
        <w:pStyle w:val="Compact"/>
      </w:pPr>
      <w:r>
        <w:rPr>
          <w:bCs/>
          <w:b/>
        </w:rPr>
        <w:t xml:space="preserve">Industry Needs:</w:t>
      </w:r>
      <w:r>
        <w:t xml:space="preserve"> </w:t>
      </w:r>
      <w:r>
        <w:t xml:space="preserve">Employers in Dar es Salaam emphasized soft skills (e.g., problem-solving, teamwork) alongside technical expertise, a dimension not fully addressed by current programs.</w:t>
      </w:r>
    </w:p>
    <w:p>
      <w:pPr>
        <w:numPr>
          <w:ilvl w:val="0"/>
          <w:numId w:val="1001"/>
        </w:numPr>
        <w:pStyle w:val="Compact"/>
      </w:pPr>
      <w:r>
        <w:rPr>
          <w:bCs/>
          <w:b/>
        </w:rPr>
        <w:t xml:space="preserve">Infrastructure Challenges:</w:t>
      </w:r>
      <w:r>
        <w:t xml:space="preserve"> </w:t>
      </w:r>
      <w:r>
        <w:t xml:space="preserve">Limited access to high-speed internet and modern hardware in educational institutions hindered hands-on learning opportunities for Software Engineers.</w:t>
      </w:r>
    </w:p>
    <w:p>
      <w:pPr>
        <w:pStyle w:val="FirstParagraph"/>
      </w:pPr>
      <w:r>
        <w:t xml:space="preserve">Cases from local startups revealed that while innovation thrives, the absence of a robust pipeline of skilled graduates forces companies to rely on international hires, increasing operational costs.</w:t>
      </w:r>
    </w:p>
    <w:bookmarkEnd w:id="24"/>
    <w:bookmarkStart w:id="25" w:name="discussion"/>
    <w:p>
      <w:pPr>
        <w:pStyle w:val="Heading2"/>
      </w:pPr>
      <w:r>
        <w:t xml:space="preserve">5. Discussion</w:t>
      </w:r>
    </w:p>
    <w:p>
      <w:pPr>
        <w:pStyle w:val="FirstParagraph"/>
      </w:pPr>
      <w:r>
        <w:t xml:space="preserve">The results underscore a clear disconnect between academic training and industry expectations in Tanzania. To address this, the thesis proposes three key strategies:</w:t>
      </w:r>
    </w:p>
    <w:p>
      <w:pPr>
        <w:numPr>
          <w:ilvl w:val="0"/>
          <w:numId w:val="1002"/>
        </w:numPr>
        <w:pStyle w:val="Compact"/>
      </w:pPr>
      <w:r>
        <w:rPr>
          <w:bCs/>
          <w:b/>
        </w:rPr>
        <w:t xml:space="preserve">Curriculum Modernization:</w:t>
      </w:r>
      <w:r>
        <w:t xml:space="preserve"> </w:t>
      </w:r>
      <w:r>
        <w:t xml:space="preserve">Universities should integrate modules on AI, cybersecurity, and mobile app development while prioritizing project-based learning.</w:t>
      </w:r>
    </w:p>
    <w:p>
      <w:pPr>
        <w:numPr>
          <w:ilvl w:val="0"/>
          <w:numId w:val="1002"/>
        </w:numPr>
        <w:pStyle w:val="Compact"/>
      </w:pPr>
      <w:r>
        <w:rPr>
          <w:bCs/>
          <w:b/>
        </w:rPr>
        <w:t xml:space="preserve">Public-Private Partnerships:</w:t>
      </w:r>
      <w:r>
        <w:t xml:space="preserve"> </w:t>
      </w:r>
      <w:r>
        <w:t xml:space="preserve">Collaborations between institutions like the University of Dar es Salaam and local tech firms can create internship programs and mentorship opportunities for students.</w:t>
      </w:r>
    </w:p>
    <w:p>
      <w:pPr>
        <w:numPr>
          <w:ilvl w:val="0"/>
          <w:numId w:val="1002"/>
        </w:numPr>
        <w:pStyle w:val="Compact"/>
      </w:pPr>
      <w:r>
        <w:rPr>
          <w:bCs/>
          <w:b/>
        </w:rPr>
        <w:t xml:space="preserve">Government Incentives:</w:t>
      </w:r>
      <w:r>
        <w:t xml:space="preserve"> </w:t>
      </w:r>
      <w:r>
        <w:t xml:space="preserve">Policies to subsidize high-speed internet access in educational settings and provide tax breaks for companies hiring locally trained Software Engineers could catalyze growth.</w:t>
      </w:r>
    </w:p>
    <w:p>
      <w:pPr>
        <w:pStyle w:val="FirstParagraph"/>
      </w:pPr>
      <w:r>
        <w:t xml:space="preserve">Cases from successful tech hubs, such as the Tumaini Innovation Hub, demonstrate that fostering a culture of innovation through incubators and hackathons can bridge skill gaps while attracting investment to Dar es Salaam.</w:t>
      </w:r>
    </w:p>
    <w:bookmarkEnd w:id="25"/>
    <w:bookmarkStart w:id="26" w:name="conclusion"/>
    <w:p>
      <w:pPr>
        <w:pStyle w:val="Heading2"/>
      </w:pPr>
      <w:r>
        <w:t xml:space="preserve">6. Conclusion</w:t>
      </w:r>
    </w:p>
    <w:p>
      <w:pPr>
        <w:pStyle w:val="FirstParagraph"/>
      </w:pPr>
      <w:r>
        <w:t xml:space="preserve">This Undergraduate Thesis highlights the transformative potential of Software Engineers in Tanzania, particularly in Dar es Salaam, where opportunities for innovation are expanding. However, realizing this potential requires systemic changes to education frameworks and stronger alignment with industry demands. By addressing infrastructure gaps, modernizing curricula, and fostering partnerships between academia and the private sector, Tanzania can cultivate a generation of Software Engineers capable of driving digital transformation while meeting local needs.</w:t>
      </w:r>
    </w:p>
    <w:p>
      <w:pPr>
        <w:pStyle w:val="BodyText"/>
      </w:pPr>
      <w:r>
        <w:t xml:space="preserve">The journey toward this vision will demand commitment from educators, policymakers, and technologists alike. As Dar es Salaam continues to grow as a regional tech hub, the role of a Software Engineer will remain central to its future.</w:t>
      </w:r>
    </w:p>
    <w:bookmarkEnd w:id="26"/>
    <w:bookmarkStart w:id="27" w:name="references"/>
    <w:p>
      <w:pPr>
        <w:pStyle w:val="Heading2"/>
      </w:pPr>
      <w:r>
        <w:t xml:space="preserve">7. References</w:t>
      </w:r>
    </w:p>
    <w:p>
      <w:pPr>
        <w:numPr>
          <w:ilvl w:val="0"/>
          <w:numId w:val="1003"/>
        </w:numPr>
        <w:pStyle w:val="Compact"/>
      </w:pPr>
      <w:r>
        <w:t xml:space="preserve">Mwaura, K., et al. (2019). "Challenges in Digital Transformation in Africa." Journal of African Technology Studies, 3(4), 56-78.</w:t>
      </w:r>
    </w:p>
    <w:p>
      <w:pPr>
        <w:numPr>
          <w:ilvl w:val="0"/>
          <w:numId w:val="1003"/>
        </w:numPr>
        <w:pStyle w:val="Compact"/>
      </w:pPr>
      <w:r>
        <w:t xml:space="preserve">Tanzania Communications Regulatory Authority (TCRA). (2021). "Annual Report on ICT Development."</w:t>
      </w:r>
    </w:p>
    <w:p>
      <w:pPr>
        <w:numPr>
          <w:ilvl w:val="0"/>
          <w:numId w:val="1003"/>
        </w:numPr>
        <w:pStyle w:val="Compact"/>
      </w:pPr>
      <w:r>
        <w:t xml:space="preserve">University of Dar es Salaam. (2023). "Survey Results: Perceptions of IT Graduates in Dar es Salaam."</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Tanzania Dar es Salaam</dc:title>
  <dc:creator/>
  <dc:language>en</dc:language>
  <cp:keywords/>
  <dcterms:created xsi:type="dcterms:W3CDTF">2026-07-21T04:30:41Z</dcterms:created>
  <dcterms:modified xsi:type="dcterms:W3CDTF">2026-07-21T04:30:41Z</dcterms:modified>
</cp:coreProperties>
</file>

<file path=docProps/custom.xml><?xml version="1.0" encoding="utf-8"?>
<Properties xmlns="http://schemas.openxmlformats.org/officeDocument/2006/custom-properties" xmlns:vt="http://schemas.openxmlformats.org/officeDocument/2006/docPropsVTypes"/>
</file>