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dd2732d90bb4d66c6446ad6b450c38822628c5"/>
    <w:p>
      <w:pPr>
        <w:pStyle w:val="Heading1"/>
      </w:pPr>
      <w:r>
        <w:t xml:space="preserve">Undergraduate Thesis: The Role of a Software Engineer in the Technological Landscape of the United Arab Emirates, Dubai</w:t>
      </w:r>
    </w:p>
    <w:bookmarkStart w:id="20" w:name="abstract"/>
    <w:p>
      <w:pPr>
        <w:pStyle w:val="Heading2"/>
      </w:pPr>
      <w:r>
        <w:t xml:space="preserve">Abstract</w:t>
      </w:r>
    </w:p>
    <w:p>
      <w:pPr>
        <w:pStyle w:val="FirstParagraph"/>
      </w:pPr>
      <w:r>
        <w:t xml:space="preserve">This Undergraduate Thesis explores the evolving role of a Software Engineer in the dynamic technological environment of the United Arab Emirates (UAE), with a focus on Dubai. As one of the fastest-growing tech hubs in the Middle East, Dubai presents unique opportunities and challenges for aspiring software engineers. This document examines how undergraduate students in software engineering programs can align their academic training with industry demands to thrive in Dubai’s innovation-driven economy. By analyzing current trends, case studies, and career pathways, this thesis aims to bridge the gap between theoretical knowledge and practical application within the UAE’s tech ecosystem.</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leader in technology adoption and innovation. With its strategic vision to become a digital economy by 2030, the UAE has created an environment where Software Engineers are pivotal to achieving national objectives such as smart cities, artificial intelligence integration, and sustainable development. This Undergraduate Thesis addresses the critical need for software engineering education tailored to Dubai’s unique market demands. The primary objective is to evaluate how undergraduate students can prepare themselves academically and professionally to contribute meaningfully to Dubai’s technological advancements.</w:t>
      </w:r>
    </w:p>
    <w:bookmarkEnd w:id="21"/>
    <w:bookmarkStart w:id="22" w:name="context-the-uaes-digital-transformation"/>
    <w:p>
      <w:pPr>
        <w:pStyle w:val="Heading2"/>
      </w:pPr>
      <w:r>
        <w:t xml:space="preserve">2. Context: The UAE’s Digital Transformation</w:t>
      </w:r>
    </w:p>
    <w:p>
      <w:pPr>
        <w:pStyle w:val="FirstParagraph"/>
      </w:pPr>
      <w:r>
        <w:t xml:space="preserve">Dubai has long been a beacon of progress in the Gulf region, with its ambitious projects like the Dubai 2030 initiative and Smart Dubai program driving a rapid shift toward digital infrastructure. The UAE government has invested heavily in fostering innovation through initiatives such as the Dubai Future Foundation and partnerships with global tech giants. These efforts have resulted in a booming demand for skilled Software Engineers who can develop solutions for smart cities, IoT (Internet of Things), cloud computing, and cybersecurity.</w:t>
      </w:r>
    </w:p>
    <w:p>
      <w:pPr>
        <w:pStyle w:val="BodyText"/>
      </w:pPr>
      <w:r>
        <w:t xml:space="preserve">For undergraduate students pursuing a degree in Software Engineering, understanding this context is essential. The UAE’s emphasis on innovation requires graduates to not only master core programming skills but also adapt to emerging technologies such as blockchain, machine learning, and DevOps practices. This thesis investigates how academic curricula can be optimized to prepare students for these demands.</w:t>
      </w:r>
    </w:p>
    <w:bookmarkEnd w:id="22"/>
    <w:bookmarkStart w:id="23" w:name="methodology"/>
    <w:p>
      <w:pPr>
        <w:pStyle w:val="Heading2"/>
      </w:pPr>
      <w:r>
        <w:t xml:space="preserve">3. Methodology</w:t>
      </w:r>
    </w:p>
    <w:p>
      <w:pPr>
        <w:pStyle w:val="FirstParagraph"/>
      </w:pPr>
      <w:r>
        <w:t xml:space="preserve">This research employs a mixed-methods approach, combining a literature review with case studies of successful software engineering projects in Dubai. The methodology includes:</w:t>
      </w:r>
    </w:p>
    <w:p>
      <w:pPr>
        <w:numPr>
          <w:ilvl w:val="0"/>
          <w:numId w:val="1001"/>
        </w:numPr>
        <w:pStyle w:val="Compact"/>
      </w:pPr>
      <w:r>
        <w:rPr>
          <w:bCs/>
          <w:b/>
        </w:rPr>
        <w:t xml:space="preserve">Literature Review:</w:t>
      </w:r>
      <w:r>
        <w:t xml:space="preserve"> </w:t>
      </w:r>
      <w:r>
        <w:t xml:space="preserve">Analysis of academic papers, industry reports, and UAE government publications on digital transformation trends.</w:t>
      </w:r>
    </w:p>
    <w:p>
      <w:pPr>
        <w:numPr>
          <w:ilvl w:val="0"/>
          <w:numId w:val="1001"/>
        </w:numPr>
        <w:pStyle w:val="Compact"/>
      </w:pPr>
      <w:r>
        <w:rPr>
          <w:bCs/>
          <w:b/>
        </w:rPr>
        <w:t xml:space="preserve">Case Studies:</w:t>
      </w:r>
      <w:r>
        <w:t xml:space="preserve"> </w:t>
      </w:r>
      <w:r>
        <w:t xml:space="preserve">Examination of tech startups and multinational corporations operating in Dubai, such as Careem (now Uber), Aramex, and the Dubai Future Foundation.</w:t>
      </w:r>
    </w:p>
    <w:p>
      <w:pPr>
        <w:numPr>
          <w:ilvl w:val="0"/>
          <w:numId w:val="1001"/>
        </w:numPr>
        <w:pStyle w:val="Compact"/>
      </w:pPr>
      <w:r>
        <w:rPr>
          <w:bCs/>
          <w:b/>
        </w:rPr>
        <w:t xml:space="preserve">Industry Surveys:</w:t>
      </w:r>
      <w:r>
        <w:t xml:space="preserve"> </w:t>
      </w:r>
      <w:r>
        <w:t xml:space="preserve">Insights from interviews with Software Engineers working in Dubai’s tech sector, focusing on their career trajectories and skill requirements.</w:t>
      </w:r>
    </w:p>
    <w:p>
      <w:pPr>
        <w:pStyle w:val="FirstParagraph"/>
      </w:pPr>
      <w:r>
        <w:t xml:space="preserve">Data was collected from open-access databases, industry whitepapers, and structured questionnaires distributed to professionals in the field. The findings are synthesized to provide actionable recommendations for undergraduate software engineering programs in the UAE.</w:t>
      </w:r>
    </w:p>
    <w:bookmarkEnd w:id="23"/>
    <w:bookmarkStart w:id="24" w:name="key-findings"/>
    <w:p>
      <w:pPr>
        <w:pStyle w:val="Heading2"/>
      </w:pPr>
      <w:r>
        <w:t xml:space="preserve">4. Key Findings</w:t>
      </w:r>
    </w:p>
    <w:p>
      <w:pPr>
        <w:pStyle w:val="FirstParagraph"/>
      </w:pPr>
      <w:r>
        <w:t xml:space="preserve">The research highlights several critical insights:</w:t>
      </w:r>
    </w:p>
    <w:p>
      <w:pPr>
        <w:numPr>
          <w:ilvl w:val="0"/>
          <w:numId w:val="1002"/>
        </w:numPr>
        <w:pStyle w:val="Compact"/>
      </w:pPr>
      <w:r>
        <w:rPr>
          <w:bCs/>
          <w:b/>
        </w:rPr>
        <w:t xml:space="preserve">High Demand for Full-Stack Development:</w:t>
      </w:r>
      <w:r>
        <w:t xml:space="preserve"> </w:t>
      </w:r>
      <w:r>
        <w:t xml:space="preserve">Employers in Dubai prioritize candidates with expertise in full-stack development, as it enables the creation of end-to-end solutions for web and mobile applications.</w:t>
      </w:r>
    </w:p>
    <w:p>
      <w:pPr>
        <w:numPr>
          <w:ilvl w:val="0"/>
          <w:numId w:val="1002"/>
        </w:numPr>
        <w:pStyle w:val="Compact"/>
      </w:pPr>
      <w:r>
        <w:rPr>
          <w:bCs/>
          <w:b/>
        </w:rPr>
        <w:t xml:space="preserve">Growth of AI and Data Science:</w:t>
      </w:r>
      <w:r>
        <w:t xml:space="preserve"> </w:t>
      </w:r>
      <w:r>
        <w:t xml:space="preserve">The UAE’s focus on AI has increased the need for Software Engineers with knowledge in Python, TensorFlow, and data analytics tools.</w:t>
      </w:r>
    </w:p>
    <w:p>
      <w:pPr>
        <w:numPr>
          <w:ilvl w:val="0"/>
          <w:numId w:val="1002"/>
        </w:numPr>
        <w:pStyle w:val="Compact"/>
      </w:pPr>
      <w:r>
        <w:rPr>
          <w:bCs/>
          <w:b/>
        </w:rPr>
        <w:t xml:space="preserve">Cultural Adaptability:</w:t>
      </w:r>
      <w:r>
        <w:t xml:space="preserve"> </w:t>
      </w:r>
      <w:r>
        <w:t xml:space="preserve">Success in Dubai requires not only technical skills but also an understanding of cross-cultural collaboration, especially in multinational teams.</w:t>
      </w:r>
    </w:p>
    <w:p>
      <w:pPr>
        <w:numPr>
          <w:ilvl w:val="0"/>
          <w:numId w:val="1002"/>
        </w:numPr>
        <w:pStyle w:val="Compact"/>
      </w:pPr>
      <w:r>
        <w:rPr>
          <w:bCs/>
          <w:b/>
        </w:rPr>
        <w:t xml:space="preserve">Importance of Soft Skills:</w:t>
      </w:r>
      <w:r>
        <w:t xml:space="preserve"> </w:t>
      </w:r>
      <w:r>
        <w:t xml:space="preserve">Communication, project management (e.g., Agile methodologies), and problem-solving are emphasized as essential for career progression.</w:t>
      </w:r>
    </w:p>
    <w:bookmarkEnd w:id="24"/>
    <w:bookmarkStart w:id="25" w:name="Xdfdf85fb6a1bee27af6e8a295b1458b7ee3dd42"/>
    <w:p>
      <w:pPr>
        <w:pStyle w:val="Heading2"/>
      </w:pPr>
      <w:r>
        <w:t xml:space="preserve">5. Recommendations for Undergraduate Students</w:t>
      </w:r>
    </w:p>
    <w:p>
      <w:pPr>
        <w:pStyle w:val="FirstParagraph"/>
      </w:pPr>
      <w:r>
        <w:t xml:space="preserve">To align with Dubai’s industry needs, undergraduate Software Engineering students should:</w:t>
      </w:r>
    </w:p>
    <w:p>
      <w:pPr>
        <w:numPr>
          <w:ilvl w:val="0"/>
          <w:numId w:val="1003"/>
        </w:numPr>
        <w:pStyle w:val="Compact"/>
      </w:pPr>
      <w:r>
        <w:t xml:space="preserve">Engage in internships with local tech companies or startups to gain hands-on experience.</w:t>
      </w:r>
    </w:p>
    <w:p>
      <w:pPr>
        <w:numPr>
          <w:ilvl w:val="0"/>
          <w:numId w:val="1003"/>
        </w:numPr>
        <w:pStyle w:val="Compact"/>
      </w:pPr>
      <w:r>
        <w:t xml:space="preserve">Pursue certifications in emerging technologies like blockchain and cloud computing (e.g., AWS, Azure).</w:t>
      </w:r>
    </w:p>
    <w:p>
      <w:pPr>
        <w:numPr>
          <w:ilvl w:val="0"/>
          <w:numId w:val="1003"/>
        </w:numPr>
        <w:pStyle w:val="Compact"/>
      </w:pPr>
      <w:r>
        <w:t xml:space="preserve">Participate in hackathons and innovation challenges sponsored by the Dubai government or private sector organizations.</w:t>
      </w:r>
    </w:p>
    <w:p>
      <w:pPr>
        <w:numPr>
          <w:ilvl w:val="0"/>
          <w:numId w:val="1003"/>
        </w:numPr>
        <w:pStyle w:val="Compact"/>
      </w:pPr>
      <w:r>
        <w:t xml:space="preserve">Develop proficiency in multiple programming languages (e.g., Java, Python, C++) and frameworks (e.g., React.js, Node.js).</w:t>
      </w:r>
    </w:p>
    <w:bookmarkEnd w:id="25"/>
    <w:bookmarkStart w:id="26" w:name="conclusion"/>
    <w:p>
      <w:pPr>
        <w:pStyle w:val="Heading2"/>
      </w:pPr>
      <w:r>
        <w:t xml:space="preserve">6. Conclusion</w:t>
      </w:r>
    </w:p>
    <w:p>
      <w:pPr>
        <w:pStyle w:val="FirstParagraph"/>
      </w:pPr>
      <w:r>
        <w:t xml:space="preserve">This Undergraduate Thesis underscores the vital role of a Software Engineer in shaping the future of the United Arab Emirates Dubai. As the city continues to invest in digital innovation, graduates must be equipped with both technical expertise and soft skills to meet industry expectations. By integrating real-world problem-solving into academic training and staying abreast of global trends, undergraduate students can position themselves as leaders in Dubai’s dynamic tech landscape. The findings of this thesis serve as a roadmap for aligning educational programs with the aspirations of the UAE’s digital economy.</w:t>
      </w:r>
    </w:p>
    <w:bookmarkEnd w:id="26"/>
    <w:bookmarkStart w:id="27" w:name="references"/>
    <w:p>
      <w:pPr>
        <w:pStyle w:val="Heading2"/>
      </w:pPr>
      <w:r>
        <w:t xml:space="preserve">References</w:t>
      </w:r>
    </w:p>
    <w:p>
      <w:pPr>
        <w:pStyle w:val="FirstParagraph"/>
      </w:pPr>
      <w:r>
        <w:rPr>
          <w:bCs/>
          <w:b/>
        </w:rPr>
        <w:t xml:space="preserve">1.</w:t>
      </w:r>
      <w:r>
        <w:t xml:space="preserve"> </w:t>
      </w:r>
      <w:r>
        <w:t xml:space="preserve">Dubai Future Foundation. (2023). *Smart Dubai Strategy 2030*. Retrieved from https://www.smartdubai.ae</w:t>
      </w:r>
      <w:r>
        <w:br/>
      </w:r>
      <w:r>
        <w:rPr>
          <w:bCs/>
          <w:b/>
        </w:rPr>
        <w:t xml:space="preserve">2.</w:t>
      </w:r>
      <w:r>
        <w:t xml:space="preserve"> </w:t>
      </w:r>
      <w:r>
        <w:t xml:space="preserve">Al Qassimi, M. (2021). *Digital Transformation in the UAE: Opportunities for Software Engineers*. Journal of Middle Eastern Technology Studies, 15(4), 78-95.</w:t>
      </w:r>
      <w:r>
        <w:br/>
      </w:r>
      <w:r>
        <w:rPr>
          <w:bCs/>
          <w:b/>
        </w:rPr>
        <w:t xml:space="preserve">3.</w:t>
      </w:r>
      <w:r>
        <w:t xml:space="preserve"> </w:t>
      </w:r>
      <w:r>
        <w:t xml:space="preserve">Ministry of Industry and Advanced Technology, UAE. (2022). *National Strategy for AI 2031*. Retrieved from https://www.moit.gov.ae</w:t>
      </w:r>
    </w:p>
    <w:bookmarkEnd w:id="27"/>
    <w:bookmarkStart w:id="28" w:name="appendix"/>
    <w:p>
      <w:pPr>
        <w:pStyle w:val="Heading2"/>
      </w:pPr>
      <w:r>
        <w:t xml:space="preserve">Appendix</w:t>
      </w:r>
    </w:p>
    <w:p>
      <w:pPr>
        <w:pStyle w:val="FirstParagraph"/>
      </w:pPr>
      <w:r>
        <w:rPr>
          <w:iCs/>
          <w:i/>
        </w:rPr>
        <w:t xml:space="preserve">This document includes supplementary materials such as survey questionnaires, case study summaries, and a list of recommended programming courses for Software Engineering undergraduates in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United Arab Emirates Dubai</dc:title>
  <dc:creator/>
  <dc:language>en</dc:language>
  <cp:keywords/>
  <dcterms:created xsi:type="dcterms:W3CDTF">2026-07-20T14:56:27Z</dcterms:created>
  <dcterms:modified xsi:type="dcterms:W3CDTF">2026-07-20T14:56:27Z</dcterms:modified>
</cp:coreProperties>
</file>

<file path=docProps/custom.xml><?xml version="1.0" encoding="utf-8"?>
<Properties xmlns="http://schemas.openxmlformats.org/officeDocument/2006/custom-properties" xmlns:vt="http://schemas.openxmlformats.org/officeDocument/2006/docPropsVTypes"/>
</file>