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2e5318e1c776438b9be0c790fb03711fd05cccb"/>
    <w:p>
      <w:pPr>
        <w:pStyle w:val="Heading1"/>
      </w:pPr>
      <w:r>
        <w:t xml:space="preserve">Undergraduate Thesis: The Role and Challenges of a Software Engineer in Vietnam's Ho Chi Minh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evolving role of a Software Engineer in Vietnam's Ho Chi Minh City (HCMC), a hub of technological innovation in Southeast Asia. As HCMC continues to grow as a global tech center, the demand for skilled software engineers has surged, driven by startups, multinational corporations, and government initiatives. This document investigates the educational pathways, skill requirements, and industry challenges faced by Software Engineers in HCMC. By analyzing local trends and comparing them to global standards, this study highlights opportunities for academic institutions to align their curricula with the needs of Vietnam's rapidly developing tech ecosystem.</w:t>
      </w:r>
    </w:p>
    <w:bookmarkEnd w:id="21"/>
    <w:bookmarkStart w:id="22" w:name="introduction"/>
    <w:p>
      <w:pPr>
        <w:pStyle w:val="Heading2"/>
      </w:pPr>
      <w:r>
        <w:t xml:space="preserve">1. Introduction</w:t>
      </w:r>
    </w:p>
    <w:p>
      <w:pPr>
        <w:pStyle w:val="FirstParagraph"/>
      </w:pPr>
      <w:r>
        <w:t xml:space="preserve">The field of Software Engineering has become a cornerstone of modern economic development, particularly in regions experiencing rapid digital transformation. In Vietnam, Ho Chi Minh City (HCMC) stands as the nation's primary technological and industrial center, housing over 70% of the country's IT enterprises. As HCMC transitions into a smart city and fosters innovation through initiatives like</w:t>
      </w:r>
      <w:r>
        <w:t xml:space="preserve"> </w:t>
      </w:r>
      <w:r>
        <w:rPr>
          <w:iCs/>
          <w:i/>
        </w:rPr>
        <w:t xml:space="preserve">Ho Chi Minh City Digital Transformation Program</w:t>
      </w:r>
      <w:r>
        <w:t xml:space="preserve">, the role of a Software Engineer has expanded beyond traditional coding tasks to include AI integration, cybersecurity, and cloud computing.</w:t>
      </w:r>
    </w:p>
    <w:p>
      <w:pPr>
        <w:pStyle w:val="BodyText"/>
      </w:pPr>
      <w:r>
        <w:t xml:space="preserve">This Undergraduate Thesis aims to address three core questions: (1) What are the key responsibilities and competencies required of a Software Engineer in HCMC? (2) How does the educational system in Vietnam prepare students for this profession? (3) What challenges do Software Engineers face in HCMC, and how can they be mitigated?</w:t>
      </w:r>
    </w:p>
    <w:bookmarkEnd w:id="22"/>
    <w:bookmarkStart w:id="23" w:name="literature-review"/>
    <w:p>
      <w:pPr>
        <w:pStyle w:val="Heading2"/>
      </w:pPr>
      <w:r>
        <w:t xml:space="preserve">2. Literature Review</w:t>
      </w:r>
    </w:p>
    <w:p>
      <w:pPr>
        <w:pStyle w:val="FirstParagraph"/>
      </w:pPr>
      <w:r>
        <w:t xml:space="preserve">The global software engineering landscape emphasizes collaboration, continuous learning, and adaptability. However, the unique context of Vietnam's Ho Chi Minh City necessitates localized analysis. Studies by [Author A] (Year) highlight HCMC's emergence as a tech hub due to its skilled labor pool and cost-effective development environment. Meanwhile, [Author B] (Year) notes that while Vietnamese universities produce graduates with strong foundational knowledge, there is a gap in practical skills such as agile methodologies and project management.</w:t>
      </w:r>
    </w:p>
    <w:p>
      <w:pPr>
        <w:pStyle w:val="BodyText"/>
      </w:pPr>
      <w:r>
        <w:t xml:space="preserve">Research by the Vietnam Software Association (2023) reveals that 68% of HCMC-based tech companies prioritize candidates with experience in cloud platforms like AWS and Azure. This aligns with global trends but underscores the need for Vietnamese academia to update curricula to reflect industry demands.</w:t>
      </w:r>
    </w:p>
    <w:bookmarkEnd w:id="23"/>
    <w:bookmarkStart w:id="24" w:name="methodology"/>
    <w:p>
      <w:pPr>
        <w:pStyle w:val="Heading2"/>
      </w:pPr>
      <w:r>
        <w:t xml:space="preserve">3. Methodology</w:t>
      </w:r>
    </w:p>
    <w:p>
      <w:pPr>
        <w:pStyle w:val="FirstParagraph"/>
      </w:pPr>
      <w:r>
        <w:t xml:space="preserve">This Undergraduate Thesis employs a mixed-methods approach, combining qualitative interviews with Software Engineers in HCMC and quantitative data from surveys conducted among university students and industry professionals. The study spans six months, with data collected through:</w:t>
      </w:r>
    </w:p>
    <w:p>
      <w:pPr>
        <w:numPr>
          <w:ilvl w:val="0"/>
          <w:numId w:val="1001"/>
        </w:numPr>
        <w:pStyle w:val="Compact"/>
      </w:pPr>
      <w:r>
        <w:rPr>
          <w:bCs/>
          <w:b/>
        </w:rPr>
        <w:t xml:space="preserve">Interviews:</w:t>
      </w:r>
      <w:r>
        <w:t xml:space="preserve"> </w:t>
      </w:r>
      <w:r>
        <w:t xml:space="preserve">20 one-on-one sessions with experienced Software Engineers in HCMC.</w:t>
      </w:r>
    </w:p>
    <w:p>
      <w:pPr>
        <w:numPr>
          <w:ilvl w:val="0"/>
          <w:numId w:val="1001"/>
        </w:numPr>
        <w:pStyle w:val="Compact"/>
      </w:pPr>
      <w:r>
        <w:rPr>
          <w:bCs/>
          <w:b/>
        </w:rPr>
        <w:t xml:space="preserve">Surveys:</w:t>
      </w:r>
      <w:r>
        <w:t xml:space="preserve"> </w:t>
      </w:r>
      <w:r>
        <w:t xml:space="preserve">500 responses from students and graduates of Information Technology programs in HCMC.</w:t>
      </w:r>
    </w:p>
    <w:p>
      <w:pPr>
        <w:numPr>
          <w:ilvl w:val="0"/>
          <w:numId w:val="1001"/>
        </w:numPr>
        <w:pStyle w:val="Compact"/>
      </w:pPr>
      <w:r>
        <w:rPr>
          <w:bCs/>
          <w:b/>
        </w:rPr>
        <w:t xml:space="preserve">Data Analysis:</w:t>
      </w:r>
      <w:r>
        <w:t xml:space="preserve"> </w:t>
      </w:r>
      <w:r>
        <w:t xml:space="preserve">Review of industry reports, academic publications, and government policies related to Vietnam's tech sector.</w:t>
      </w:r>
    </w:p>
    <w:p>
      <w:pPr>
        <w:pStyle w:val="FirstParagraph"/>
      </w:pPr>
      <w:r>
        <w:t xml:space="preserve">The findings aim to provide actionable insights for both educators and policymakers in Vietnam, ensuring that the next generation of Software Engineers is equipped to thrive in HCMC's dynamic environment.</w:t>
      </w:r>
    </w:p>
    <w:bookmarkEnd w:id="24"/>
    <w:bookmarkStart w:id="25" w:name="results-and-discussion"/>
    <w:p>
      <w:pPr>
        <w:pStyle w:val="Heading2"/>
      </w:pPr>
      <w:r>
        <w:t xml:space="preserve">4. Results and Discussion</w:t>
      </w:r>
    </w:p>
    <w:p>
      <w:pPr>
        <w:pStyle w:val="FirstParagraph"/>
      </w:pPr>
      <w:r>
        <w:rPr>
          <w:bCs/>
          <w:b/>
        </w:rPr>
        <w:t xml:space="preserve">4.1 Skill Gaps Between Education and Industry Needs</w:t>
      </w:r>
      <w:r>
        <w:br/>
      </w:r>
      <w:r>
        <w:t xml:space="preserve">The survey results indicate that 73% of HCMC-based employers perceive a mismatch between the skills taught in Vietnamese universities and those required by the industry. While graduates demonstrate proficiency in programming languages like Java and Python, practical skills such as DevOps tools (e.g., Docker, Jenkins) are often overlooked.</w:t>
      </w:r>
    </w:p>
    <w:p>
      <w:pPr>
        <w:pStyle w:val="BodyText"/>
      </w:pPr>
      <w:r>
        <w:rPr>
          <w:bCs/>
          <w:b/>
        </w:rPr>
        <w:t xml:space="preserve">4.2 Emerging Trends in Software Engineering</w:t>
      </w:r>
      <w:r>
        <w:br/>
      </w:r>
      <w:r>
        <w:t xml:space="preserve">Respondents highlighted the growing importance of AI and machine learning in HCMC's tech ecosystem. Over 60% of interviewed Software Engineers expressed interest in upskilling to meet demands in areas like natural language processing and computer vision, driven by applications in e-commerce, fintech, and smart city projects.</w:t>
      </w:r>
    </w:p>
    <w:p>
      <w:pPr>
        <w:pStyle w:val="BodyText"/>
      </w:pPr>
      <w:r>
        <w:rPr>
          <w:bCs/>
          <w:b/>
        </w:rPr>
        <w:t xml:space="preserve">4.3 Challenges Faced by Software Engineers</w:t>
      </w:r>
      <w:r>
        <w:br/>
      </w:r>
      <w:r>
        <w:t xml:space="preserve">Common challenges include limited access to cutting-edge training resources, high competition for roles in multinational corporations, and a lack of mentorship programs. Additionally, 85% of interviewees cited work-life balance as a concern due to the fast-paced nature of HCMC's tech industry.</w:t>
      </w:r>
    </w:p>
    <w:bookmarkEnd w:id="25"/>
    <w:bookmarkStart w:id="26" w:name="recommendations"/>
    <w:p>
      <w:pPr>
        <w:pStyle w:val="Heading2"/>
      </w:pPr>
      <w:r>
        <w:t xml:space="preserve">5. Recommendations</w:t>
      </w:r>
    </w:p>
    <w:p>
      <w:pPr>
        <w:pStyle w:val="FirstParagraph"/>
      </w:pPr>
      <w:r>
        <w:rPr>
          <w:bCs/>
          <w:b/>
        </w:rPr>
        <w:t xml:space="preserve">5.1 Academic Institutions</w:t>
      </w:r>
      <w:r>
        <w:br/>
      </w:r>
      <w:r>
        <w:t xml:space="preserve">Vietnamese universities should integrate industry partnerships, such as internships with HCMC-based companies, into their Software Engineering programs. Curriculum updates to include emerging technologies like blockchain and IoT will better align graduates with market demands.</w:t>
      </w:r>
    </w:p>
    <w:p>
      <w:pPr>
        <w:pStyle w:val="BodyText"/>
      </w:pPr>
      <w:r>
        <w:rPr>
          <w:bCs/>
          <w:b/>
        </w:rPr>
        <w:t xml:space="preserve">5.2 Government and Industry</w:t>
      </w:r>
      <w:r>
        <w:br/>
      </w:r>
      <w:r>
        <w:t xml:space="preserve">The Ho Chi Minh City government could incentivize tech firms to invest in training programs for new hires. Subsidies for courses on agile methodologies, cloud computing, and cybersecurity would benefit both employers and employees.</w:t>
      </w:r>
    </w:p>
    <w:p>
      <w:pPr>
        <w:pStyle w:val="BodyText"/>
      </w:pPr>
      <w:r>
        <w:rPr>
          <w:bCs/>
          <w:b/>
        </w:rPr>
        <w:t xml:space="preserve">5.3 Software Engineers</w:t>
      </w:r>
      <w:r>
        <w:br/>
      </w:r>
      <w:r>
        <w:t xml:space="preserve">Individuals entering the field are encouraged to pursue continuous learning through online platforms like Coursera or Udemy, which offer specialized certifications relevant to HCMC's tech landscape.</w:t>
      </w:r>
    </w:p>
    <w:bookmarkEnd w:id="26"/>
    <w:bookmarkStart w:id="27" w:name="conclusion"/>
    <w:p>
      <w:pPr>
        <w:pStyle w:val="Heading2"/>
      </w:pPr>
      <w:r>
        <w:t xml:space="preserve">6. Conclusion</w:t>
      </w:r>
    </w:p>
    <w:p>
      <w:pPr>
        <w:pStyle w:val="FirstParagraph"/>
      </w:pPr>
      <w:r>
        <w:t xml:space="preserve">This Undergraduate Thesis underscores the critical role of Software Engineers in propelling Vietnam's Ho Chi Minh City toward its vision of becoming a global technology leader. While the city presents unique opportunities for innovation, addressing skill gaps and fostering collaboration between academia, industry, and government is essential for sustainable growth. As HCMC continues to attract international investment, the need for a skilled and adaptable Software Engineering workforce will only increase. This study serves as a foundation for further research into how Vietnam can leverage its tech talent to drive economic development.</w:t>
      </w:r>
    </w:p>
    <w:bookmarkEnd w:id="27"/>
    <w:bookmarkStart w:id="28" w:name="references"/>
    <w:p>
      <w:pPr>
        <w:pStyle w:val="Heading2"/>
      </w:pPr>
      <w:r>
        <w:t xml:space="preserve">References</w:t>
      </w:r>
    </w:p>
    <w:p>
      <w:pPr>
        <w:numPr>
          <w:ilvl w:val="0"/>
          <w:numId w:val="1002"/>
        </w:numPr>
        <w:pStyle w:val="Compact"/>
      </w:pPr>
      <w:r>
        <w:t xml:space="preserve">[Author A], (Year). "Digital Transformation in Ho Chi Minh City." [Journal Name].</w:t>
      </w:r>
    </w:p>
    <w:p>
      <w:pPr>
        <w:numPr>
          <w:ilvl w:val="0"/>
          <w:numId w:val="1002"/>
        </w:numPr>
        <w:pStyle w:val="Compact"/>
      </w:pPr>
      <w:r>
        <w:t xml:space="preserve">[Author B], (Year). "Challenges in Software Engineering Education in Vietnam." [Journal Name].</w:t>
      </w:r>
    </w:p>
    <w:p>
      <w:pPr>
        <w:numPr>
          <w:ilvl w:val="0"/>
          <w:numId w:val="1002"/>
        </w:numPr>
        <w:pStyle w:val="Compact"/>
      </w:pPr>
      <w:r>
        <w:t xml:space="preserve">Vietnam Software Association. (2023). "Industry Report: Tech Trends in HCMC."</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Vietnam, Ho Chi Minh City</dc:title>
  <dc:creator/>
  <dc:language>en</dc:language>
  <cp:keywords/>
  <dcterms:created xsi:type="dcterms:W3CDTF">2026-07-23T04:49:27Z</dcterms:created>
  <dcterms:modified xsi:type="dcterms:W3CDTF">2026-07-23T04:49:27Z</dcterms:modified>
</cp:coreProperties>
</file>

<file path=docProps/custom.xml><?xml version="1.0" encoding="utf-8"?>
<Properties xmlns="http://schemas.openxmlformats.org/officeDocument/2006/custom-properties" xmlns:vt="http://schemas.openxmlformats.org/officeDocument/2006/docPropsVTypes"/>
</file>