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8bc6eafdb6f808f1d20b88838622255b6157001"/>
    <w:p>
      <w:pPr>
        <w:pStyle w:val="Heading1"/>
      </w:pPr>
      <w:r>
        <w:t xml:space="preserve">Undergraduate Thesis: The Role of the Special Education Teacher in Inclusive Education Systems in Argentina, Buenos Aires</w:t>
      </w:r>
    </w:p>
    <w:bookmarkStart w:id="20" w:name="abstract"/>
    <w:p>
      <w:pPr>
        <w:pStyle w:val="Heading2"/>
      </w:pPr>
      <w:r>
        <w:t xml:space="preserve">Abstract</w:t>
      </w:r>
    </w:p>
    <w:p>
      <w:pPr>
        <w:pStyle w:val="FirstParagraph"/>
      </w:pPr>
      <w:r>
        <w:t xml:space="preserve">This undergraduate thesis explores the critical role of the special education teacher within the context of inclusive education systems, with a specific focus on Buenos Aires, Argentina. The study examines how special education teachers navigate challenges such as cultural diversity, resource allocation, and policy frameworks to support students with disabilities and learning differences. By analyzing local educational laws (e.g., Ley 24901 on Inclusive Education) and the socio-political environment of Buenos Aires, this work highlights the unique responsibilities of special education teachers in fostering equitable access to quality education. The research also emphasizes the intersection of pedagogy, advocacy, and interprofessional collaboration in shaping inclusive classrooms.</w:t>
      </w:r>
    </w:p>
    <w:bookmarkEnd w:id="20"/>
    <w:bookmarkStart w:id="21" w:name="introduction"/>
    <w:p>
      <w:pPr>
        <w:pStyle w:val="Heading2"/>
      </w:pPr>
      <w:r>
        <w:t xml:space="preserve">Introduction</w:t>
      </w:r>
    </w:p>
    <w:p>
      <w:pPr>
        <w:pStyle w:val="FirstParagraph"/>
      </w:pPr>
      <w:r>
        <w:t xml:space="preserve">In Argentina, particularly in Buenos Aires—the country's cultural and political capital—education systems have increasingly prioritized inclusivity as a constitutional right. The Special Education Teacher (Maestro/a de Educación Especial) plays a pivotal role in this transition, bridging gaps between traditional pedagogy and the diverse needs of students with disabilities, neurodivergent learners, and those from marginalized communities. This thesis investigates how these educators adapt to the specific demands of Buenos Aires' educational landscape while adhering to national frameworks like Argentina's</w:t>
      </w:r>
      <w:r>
        <w:t xml:space="preserve"> </w:t>
      </w:r>
      <w:r>
        <w:rPr>
          <w:iCs/>
          <w:i/>
        </w:rPr>
        <w:t xml:space="preserve">Ley 24901</w:t>
      </w:r>
      <w:r>
        <w:t xml:space="preserve"> </w:t>
      </w:r>
      <w:r>
        <w:t xml:space="preserve">(National Law on Inclusive Education) and the Province of Buenos Aires’</w:t>
      </w:r>
      <w:r>
        <w:t xml:space="preserve"> </w:t>
      </w:r>
      <w:r>
        <w:rPr>
          <w:iCs/>
          <w:i/>
        </w:rPr>
        <w:t xml:space="preserve">Ley 14.535</w:t>
      </w:r>
      <w:r>
        <w:t xml:space="preserve"> </w:t>
      </w:r>
      <w:r>
        <w:t xml:space="preserve">on Special Education.</w:t>
      </w:r>
    </w:p>
    <w:bookmarkEnd w:id="21"/>
    <w:bookmarkStart w:id="22" w:name="Xc7856e60bf5d28e491d4b3b69984fe261bd1c39"/>
    <w:p>
      <w:pPr>
        <w:pStyle w:val="Heading2"/>
      </w:pPr>
      <w:r>
        <w:t xml:space="preserve">Contextualizing Special Education in Argentina</w:t>
      </w:r>
    </w:p>
    <w:p>
      <w:pPr>
        <w:pStyle w:val="FirstParagraph"/>
      </w:pPr>
      <w:r>
        <w:t xml:space="preserve">Buenos Aires, as a hub of educational innovation, has seen significant advancements in special education over the past decade. The Argentine government’s commitment to inclusive education is reflected in policies that mandate the integration of students with disabilities into mainstream schools. However, implementation remains uneven due to disparities in funding, teacher training programs (like those offered by Universidad de Buenos Aires and Escuela Normal Superior), and societal attitudes toward disability.</w:t>
      </w:r>
    </w:p>
    <w:p>
      <w:pPr>
        <w:pStyle w:val="BodyText"/>
      </w:pPr>
      <w:r>
        <w:t xml:space="preserve">The Special Education Teacher in Buenos Aires must possess not only pedagogical expertise but also cultural competence to address the needs of students from diverse socioeconomic backgrounds. For instance, urban schools in Buenos Aires often serve populations with limited access to early intervention services, requiring teachers to design individualized education plans (IEPs) that align with both national standards and local realities.</w:t>
      </w:r>
    </w:p>
    <w:bookmarkEnd w:id="22"/>
    <w:bookmarkStart w:id="23" w:name="X698fddb5a72005149f01a792b68a80b1b703735"/>
    <w:p>
      <w:pPr>
        <w:pStyle w:val="Heading2"/>
      </w:pPr>
      <w:r>
        <w:t xml:space="preserve">Challenges Faced by Special Education Teachers</w:t>
      </w:r>
    </w:p>
    <w:p>
      <w:pPr>
        <w:pStyle w:val="FirstParagraph"/>
      </w:pPr>
      <w:r>
        <w:t xml:space="preserve">One of the primary challenges for special education teachers in Buenos Aires is resource scarcity. Despite legislative mandates, many schools lack adequate infrastructure, assistive technologies, and trained professionals to support students with disabilities. Additionally, the high student-to-teacher ratio in public schools complicates the delivery of personalized instruction.</w:t>
      </w:r>
    </w:p>
    <w:p>
      <w:pPr>
        <w:pStyle w:val="BodyText"/>
      </w:pPr>
      <w:r>
        <w:t xml:space="preserve">Cultural stigmatization of disability remains a barrier to full inclusion. Special education teachers often act as advocates for students and their families, challenging misconceptions through community outreach and collaboration with psychologists, speech therapists, and social workers. This interprofessional approach is central to the role of the Special Education Teacher in Buenos Aires.</w:t>
      </w:r>
    </w:p>
    <w:bookmarkEnd w:id="23"/>
    <w:bookmarkStart w:id="24" w:name="X8f8790c1e8c0bd3c07a7d28a13aa264025c66a1"/>
    <w:p>
      <w:pPr>
        <w:pStyle w:val="Heading2"/>
      </w:pPr>
      <w:r>
        <w:t xml:space="preserve">Professional Competencies of the Special Education Teacher</w:t>
      </w:r>
    </w:p>
    <w:p>
      <w:pPr>
        <w:pStyle w:val="FirstParagraph"/>
      </w:pPr>
      <w:r>
        <w:t xml:space="preserve">To address these challenges effectively, special education teachers in Buenos Aires must be proficient in:</w:t>
      </w:r>
    </w:p>
    <w:p>
      <w:pPr>
        <w:numPr>
          <w:ilvl w:val="0"/>
          <w:numId w:val="1001"/>
        </w:numPr>
        <w:pStyle w:val="Compact"/>
      </w:pPr>
      <w:r>
        <w:rPr>
          <w:bCs/>
          <w:b/>
        </w:rPr>
        <w:t xml:space="preserve">Differentiated Instruction:</w:t>
      </w:r>
      <w:r>
        <w:t xml:space="preserve"> </w:t>
      </w:r>
      <w:r>
        <w:t xml:space="preserve">Designing curricula that accommodate varying learning styles and abilities.</w:t>
      </w:r>
    </w:p>
    <w:p>
      <w:pPr>
        <w:numPr>
          <w:ilvl w:val="0"/>
          <w:numId w:val="1001"/>
        </w:numPr>
        <w:pStyle w:val="Compact"/>
      </w:pPr>
      <w:r>
        <w:rPr>
          <w:bCs/>
          <w:b/>
        </w:rPr>
        <w:t xml:space="preserve">Assistive Technology Integration:</w:t>
      </w:r>
      <w:r>
        <w:t xml:space="preserve"> </w:t>
      </w:r>
      <w:r>
        <w:t xml:space="preserve">Utilizing tools such as speech-to-text software or sensory-friendly materials to enhance accessibility.</w:t>
      </w:r>
    </w:p>
    <w:p>
      <w:pPr>
        <w:numPr>
          <w:ilvl w:val="0"/>
          <w:numId w:val="1001"/>
        </w:numPr>
        <w:pStyle w:val="Compact"/>
      </w:pPr>
      <w:r>
        <w:rPr>
          <w:bCs/>
          <w:b/>
        </w:rPr>
        <w:t xml:space="preserve">Cross-Cultural Communication:</w:t>
      </w:r>
      <w:r>
        <w:t xml:space="preserve"> </w:t>
      </w:r>
      <w:r>
        <w:t xml:space="preserve">Engaging with families from diverse linguistic and socioeconomic backgrounds.</w:t>
      </w:r>
    </w:p>
    <w:p>
      <w:pPr>
        <w:numPr>
          <w:ilvl w:val="0"/>
          <w:numId w:val="1001"/>
        </w:numPr>
        <w:pStyle w:val="Compact"/>
      </w:pPr>
      <w:r>
        <w:rPr>
          <w:bCs/>
          <w:b/>
        </w:rPr>
        <w:t xml:space="preserve">Pedagogical Innovation:</w:t>
      </w:r>
      <w:r>
        <w:t xml:space="preserve"> </w:t>
      </w:r>
      <w:r>
        <w:t xml:space="preserve">Implementing evidence-based strategies like applied behavior analysis (ABA) or Montessori methods tailored to special needs.</w:t>
      </w:r>
    </w:p>
    <w:bookmarkEnd w:id="24"/>
    <w:bookmarkStart w:id="25" w:name="cases-and-best-practices-in-buenos-aires"/>
    <w:p>
      <w:pPr>
        <w:pStyle w:val="Heading2"/>
      </w:pPr>
      <w:r>
        <w:t xml:space="preserve">Cases and Best Practices in Buenos Aires</w:t>
      </w:r>
    </w:p>
    <w:p>
      <w:pPr>
        <w:pStyle w:val="FirstParagraph"/>
      </w:pPr>
      <w:r>
        <w:t xml:space="preserve">Several initiatives in Buenos Aires exemplify the impact of special education teachers. For example, the</w:t>
      </w:r>
      <w:r>
        <w:t xml:space="preserve"> </w:t>
      </w:r>
      <w:r>
        <w:rPr>
          <w:iCs/>
          <w:i/>
        </w:rPr>
        <w:t xml:space="preserve">Escuela Modelo de Inclusión</w:t>
      </w:r>
      <w:r>
        <w:t xml:space="preserve"> </w:t>
      </w:r>
      <w:r>
        <w:t xml:space="preserve">(Model Inclusive School) in La Matanza has successfully integrated students with autism spectrum disorder (ASD) into mainstream classrooms by training general educators in inclusive practices and providing specialized support from special education teachers. Similarly, NGOs like</w:t>
      </w:r>
      <w:r>
        <w:t xml:space="preserve"> </w:t>
      </w:r>
      <w:r>
        <w:rPr>
          <w:iCs/>
          <w:i/>
        </w:rPr>
        <w:t xml:space="preserve">Fundación Aprendo</w:t>
      </w:r>
      <w:r>
        <w:t xml:space="preserve"> </w:t>
      </w:r>
      <w:r>
        <w:t xml:space="preserve">offer professional development workshops for teachers to enhance their understanding of neurodiversity.</w:t>
      </w:r>
    </w:p>
    <w:p>
      <w:pPr>
        <w:pStyle w:val="BodyText"/>
      </w:pPr>
      <w:r>
        <w:t xml:space="preserve">These case studies underscore the importance of policy alignment with on-the-ground practice. The Special Education Teacher in Buenos Aires must often act as a mediator between institutional policies and the practical needs of students, ensuring that theoretical frameworks are translated into actionable strategies.</w:t>
      </w:r>
    </w:p>
    <w:bookmarkEnd w:id="25"/>
    <w:bookmarkStart w:id="26" w:name="X0413d054c4af0adb24a80ed628ae29726f1eb88"/>
    <w:p>
      <w:pPr>
        <w:pStyle w:val="Heading2"/>
      </w:pPr>
      <w:r>
        <w:t xml:space="preserve">The Future of Special Education in Argentina</w:t>
      </w:r>
    </w:p>
    <w:p>
      <w:pPr>
        <w:pStyle w:val="FirstParagraph"/>
      </w:pPr>
      <w:r>
        <w:t xml:space="preserve">As Argentina moves toward more inclusive education systems, the role of the Special Education Teacher will continue to evolve. In Buenos Aires, this may involve greater collaboration with technology providers to expand access to digital learning tools or increased emphasis on early childhood intervention programs. Additionally, fostering a culture of teacher autonomy and continuous professional development will be critical in addressing systemic challenges.</w:t>
      </w:r>
    </w:p>
    <w:p>
      <w:pPr>
        <w:pStyle w:val="BodyText"/>
      </w:pPr>
      <w:r>
        <w:t xml:space="preserve">Policy reforms, such as the proposed update to Argentina’s</w:t>
      </w:r>
      <w:r>
        <w:t xml:space="preserve"> </w:t>
      </w:r>
      <w:r>
        <w:rPr>
          <w:iCs/>
          <w:i/>
        </w:rPr>
        <w:t xml:space="preserve">Ley 24901</w:t>
      </w:r>
      <w:r>
        <w:t xml:space="preserve">, could further empower special education teachers by allocating more resources for training and infrastructure. However, sustainable change will require sustained investment from both public and private sectors.</w:t>
      </w:r>
    </w:p>
    <w:bookmarkEnd w:id="26"/>
    <w:bookmarkStart w:id="27" w:name="conclusion"/>
    <w:p>
      <w:pPr>
        <w:pStyle w:val="Heading2"/>
      </w:pPr>
      <w:r>
        <w:t xml:space="preserve">Conclusion</w:t>
      </w:r>
    </w:p>
    <w:p>
      <w:pPr>
        <w:pStyle w:val="FirstParagraph"/>
      </w:pPr>
      <w:r>
        <w:t xml:space="preserve">In conclusion, the Special Education Teacher in Buenos Aires is a cornerstone of Argentina’s inclusive education system. Their ability to navigate legislative frameworks, cultural dynamics, and resource constraints determines the success of integration efforts. As this thesis has demonstrated, their role transcends traditional pedagogy—it encompasses advocacy, innovation, and interprofessional collaboration. Future research should explore how emerging technologies and policy changes can further enhance the capabilities of these educators in Buenos Aires.</w:t>
      </w:r>
    </w:p>
    <w:bookmarkEnd w:id="27"/>
    <w:bookmarkStart w:id="28" w:name="references"/>
    <w:p>
      <w:pPr>
        <w:pStyle w:val="Heading2"/>
      </w:pPr>
      <w:r>
        <w:t xml:space="preserve">References</w:t>
      </w:r>
    </w:p>
    <w:p>
      <w:pPr>
        <w:pStyle w:val="FirstParagraph"/>
      </w:pPr>
      <w:r>
        <w:rPr>
          <w:iCs/>
          <w:i/>
        </w:rPr>
        <w:t xml:space="preserve">Ley 24901</w:t>
      </w:r>
      <w:r>
        <w:t xml:space="preserve">: National Law on Inclusive Education (Argentina).</w:t>
      </w:r>
      <w:r>
        <w:br/>
      </w:r>
      <w:r>
        <w:rPr>
          <w:iCs/>
          <w:i/>
        </w:rPr>
        <w:t xml:space="preserve">Ley 14.535</w:t>
      </w:r>
      <w:r>
        <w:t xml:space="preserve">: Province of Buenos Aires Law on Special Education.</w:t>
      </w:r>
      <w:r>
        <w:br/>
      </w:r>
      <w:r>
        <w:t xml:space="preserve">Ministry of Education, Argentina. (2023).</w:t>
      </w:r>
      <w:r>
        <w:t xml:space="preserve"> </w:t>
      </w:r>
      <w:r>
        <w:rPr>
          <w:iCs/>
          <w:i/>
        </w:rPr>
        <w:t xml:space="preserve">Informe Nacional de Educación Inclusiva</w:t>
      </w:r>
      <w:r>
        <w:t xml:space="preserve">.</w:t>
      </w:r>
      <w:r>
        <w:br/>
      </w:r>
      <w:r>
        <w:t xml:space="preserve">Universidad de Buenos Aires. (2021).</w:t>
      </w:r>
      <w:r>
        <w:t xml:space="preserve"> </w:t>
      </w:r>
      <w:r>
        <w:rPr>
          <w:iCs/>
          <w:i/>
        </w:rPr>
        <w:t xml:space="preserve">Guía para la Formación de Docentes en Educación Especial</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Argentina Buenos Aires</dc:title>
  <dc:creator/>
  <dc:language>en</dc:language>
  <cp:keywords/>
  <dcterms:created xsi:type="dcterms:W3CDTF">2026-07-23T15:39:31Z</dcterms:created>
  <dcterms:modified xsi:type="dcterms:W3CDTF">2026-07-23T15:39:31Z</dcterms:modified>
</cp:coreProperties>
</file>

<file path=docProps/custom.xml><?xml version="1.0" encoding="utf-8"?>
<Properties xmlns="http://schemas.openxmlformats.org/officeDocument/2006/custom-properties" xmlns:vt="http://schemas.openxmlformats.org/officeDocument/2006/docPropsVTypes"/>
</file>