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e3364211a74066e5d7d841ab8d1d328c4e76d38"/>
    <w:p>
      <w:pPr>
        <w:pStyle w:val="Heading1"/>
      </w:pPr>
      <w:r>
        <w:t xml:space="preserve">Undergraduate Thesis: The Role of Special Education Teachers in Canada Vancouver</w:t>
      </w:r>
    </w:p>
    <w:bookmarkStart w:id="20" w:name="abstract"/>
    <w:p>
      <w:pPr>
        <w:pStyle w:val="Heading2"/>
      </w:pPr>
      <w:r>
        <w:t xml:space="preserve">Abstract</w:t>
      </w:r>
    </w:p>
    <w:p>
      <w:pPr>
        <w:pStyle w:val="FirstParagraph"/>
      </w:pPr>
      <w:r>
        <w:t xml:space="preserve">This undergraduate thesis explores the critical role of special education teachers within the educational framework of Canada, specifically in Vancouver. By examining the challenges and responsibilities faced by these educators, this document highlights their importance in fostering inclusive learning environments. The study emphasizes how special education teachers in Vancouver adapt to the diverse needs of students while aligning with Canadian educational standards.</w:t>
      </w:r>
    </w:p>
    <w:bookmarkEnd w:id="20"/>
    <w:bookmarkStart w:id="21" w:name="introduction"/>
    <w:p>
      <w:pPr>
        <w:pStyle w:val="Heading2"/>
      </w:pPr>
      <w:r>
        <w:t xml:space="preserve">Introduction</w:t>
      </w:r>
    </w:p>
    <w:p>
      <w:pPr>
        <w:pStyle w:val="FirstParagraph"/>
      </w:pPr>
      <w:r>
        <w:t xml:space="preserve">Canada’s commitment to inclusive education is a cornerstone of its public school system, and Vancouver exemplifies this ethos through its progressive approach to special education. As an undergraduate thesis focused on the role of special education teachers in Vancouver, this document investigates the unique demands placed on educators in this dynamic city. Vancouver’s multicultural population and diverse student demographics necessitate specialized teaching strategies that address a wide range of learning needs, from autism spectrum disorders to physical disabilities.</w:t>
      </w:r>
    </w:p>
    <w:bookmarkEnd w:id="21"/>
    <w:bookmarkStart w:id="22" w:name="literature-review"/>
    <w:p>
      <w:pPr>
        <w:pStyle w:val="Heading2"/>
      </w:pPr>
      <w:r>
        <w:t xml:space="preserve">Literature Review</w:t>
      </w:r>
    </w:p>
    <w:p>
      <w:pPr>
        <w:pStyle w:val="FirstParagraph"/>
      </w:pPr>
      <w:r>
        <w:t xml:space="preserve">The field of special education has evolved significantly, with research emphasizing the importance of individualized instruction and collaborative teaching models. In Canada, policies such as the Canadian Charter of Rights and Freedoms mandate equal access to education for all students, including those with disabilities. Vancouver’s educational institutions have adopted these principles by integrating special needs support into mainstream classrooms.</w:t>
      </w:r>
    </w:p>
    <w:p>
      <w:pPr>
        <w:pStyle w:val="BodyText"/>
      </w:pPr>
      <w:r>
        <w:t xml:space="preserve">Studies highlight that special education teachers in urban centers like Vancouver must navigate complex challenges, including limited resources, high student-to-teacher ratios, and the need for culturally responsive teaching. For instance, a 2021 report by the British Columbia Ministry of Education noted that Vancouver schools require specialized training to address the unique needs of students from immigrant and Indigenous communities.</w:t>
      </w:r>
    </w:p>
    <w:bookmarkEnd w:id="22"/>
    <w:bookmarkStart w:id="23" w:name="methodology"/>
    <w:p>
      <w:pPr>
        <w:pStyle w:val="Heading2"/>
      </w:pPr>
      <w:r>
        <w:t xml:space="preserve">Methodology</w:t>
      </w:r>
    </w:p>
    <w:p>
      <w:pPr>
        <w:pStyle w:val="FirstParagraph"/>
      </w:pPr>
      <w:r>
        <w:t xml:space="preserve">This thesis employs a qualitative research approach, analyzing case studies, policy documents, and interviews with special education teachers in Vancouver. Data was collected through semi-structured interviews with educators from diverse schools across the city. The analysis focuses on themes such as teacher preparedness, classroom strategies, and systemic support structures.</w:t>
      </w:r>
    </w:p>
    <w:bookmarkEnd w:id="23"/>
    <w:bookmarkStart w:id="24" w:name="findings"/>
    <w:p>
      <w:pPr>
        <w:pStyle w:val="Heading2"/>
      </w:pPr>
      <w:r>
        <w:t xml:space="preserve">Findings</w:t>
      </w:r>
    </w:p>
    <w:p>
      <w:pPr>
        <w:pStyle w:val="FirstParagraph"/>
      </w:pPr>
      <w:r>
        <w:t xml:space="preserve">The findings reveal that special education teachers in Vancouver play a pivotal role in designing individualized education plans (IEPs) and collaborating with multidisciplinary teams to support student success. Teachers emphasize the importance of flexibility in teaching methods, such as incorporating technology and sensory-friendly environments, to accommodate students with ADHD or dyslexia.</w:t>
      </w:r>
    </w:p>
    <w:p>
      <w:pPr>
        <w:pStyle w:val="BodyText"/>
      </w:pPr>
      <w:r>
        <w:t xml:space="preserve">Moreover, the study underscores the impact of Vancouver’s multicultural environment on special education practices. Educators frequently adapt their approaches to respect cultural differences while ensuring academic equity. For example, some teachers integrate Indigenous knowledge systems into lesson plans to engage First Nations students with special needs.</w:t>
      </w:r>
    </w:p>
    <w:bookmarkEnd w:id="24"/>
    <w:bookmarkStart w:id="25" w:name="challenges-and-solutions"/>
    <w:p>
      <w:pPr>
        <w:pStyle w:val="Heading2"/>
      </w:pPr>
      <w:r>
        <w:t xml:space="preserve">Challenges and Solutions</w:t>
      </w:r>
    </w:p>
    <w:p>
      <w:pPr>
        <w:pStyle w:val="FirstParagraph"/>
      </w:pPr>
      <w:r>
        <w:t xml:space="preserve">Despite their critical role, special education teachers in Vancouver face significant challenges. These include limited funding for specialized resources, a shortage of trained professionals, and the pressure to meet high academic standards while providing personalized support. A 2023 survey conducted by the Vancouver School Board found that 75% of special education teachers reported feeling overburdened due to increasing student caseloads.</w:t>
      </w:r>
    </w:p>
    <w:p>
      <w:pPr>
        <w:pStyle w:val="BodyText"/>
      </w:pPr>
      <w:r>
        <w:t xml:space="preserve">Proposed solutions include expanding teacher training programs focused on inclusive pedagogy, increasing funding for assistive technologies, and fostering partnerships between schools and community organizations. Additionally, Vancouver’s focus on mental health support for educators has led to the development of peer mentoring programs aimed at reducing burnout among special education teachers.</w:t>
      </w:r>
    </w:p>
    <w:bookmarkEnd w:id="25"/>
    <w:bookmarkStart w:id="26" w:name="conclusion"/>
    <w:p>
      <w:pPr>
        <w:pStyle w:val="Heading2"/>
      </w:pPr>
      <w:r>
        <w:t xml:space="preserve">Conclusion</w:t>
      </w:r>
    </w:p>
    <w:p>
      <w:pPr>
        <w:pStyle w:val="FirstParagraph"/>
      </w:pPr>
      <w:r>
        <w:t xml:space="preserve">In conclusion, this undergraduate thesis highlights the indispensable role of special education teachers in Canada Vancouver. Their work is vital to ensuring that all students, regardless of ability, have access to a quality education. As Vancouver continues to grow and diversify, the need for skilled educators who can adapt to unique student needs will only increase.</w:t>
      </w:r>
    </w:p>
    <w:p>
      <w:pPr>
        <w:pStyle w:val="BodyText"/>
      </w:pPr>
      <w:r>
        <w:t xml:space="preserve">The findings of this study advocate for systemic changes in teacher training, resource allocation, and policy implementation. By prioritizing the support of special education teachers in Vancouver, Canada can further its commitment to equity and inclusivity in education.</w:t>
      </w:r>
    </w:p>
    <w:bookmarkEnd w:id="26"/>
    <w:bookmarkStart w:id="27" w:name="references"/>
    <w:p>
      <w:pPr>
        <w:pStyle w:val="Heading2"/>
      </w:pPr>
      <w:r>
        <w:t xml:space="preserve">References</w:t>
      </w:r>
    </w:p>
    <w:p>
      <w:pPr>
        <w:numPr>
          <w:ilvl w:val="0"/>
          <w:numId w:val="1001"/>
        </w:numPr>
        <w:pStyle w:val="Compact"/>
      </w:pPr>
      <w:r>
        <w:t xml:space="preserve">British Columbia Ministry of Education. (2021). *Special Education in British Columbia: A Guide for Educators.*</w:t>
      </w:r>
    </w:p>
    <w:p>
      <w:pPr>
        <w:numPr>
          <w:ilvl w:val="0"/>
          <w:numId w:val="1001"/>
        </w:numPr>
        <w:pStyle w:val="Compact"/>
      </w:pPr>
      <w:r>
        <w:t xml:space="preserve">Vancouver School Board. (2023). *Annual Report on Special Education Services.*</w:t>
      </w:r>
    </w:p>
    <w:p>
      <w:pPr>
        <w:numPr>
          <w:ilvl w:val="0"/>
          <w:numId w:val="1001"/>
        </w:numPr>
        <w:pStyle w:val="Compact"/>
      </w:pPr>
      <w:r>
        <w:t xml:space="preserve">Lewis, C., &amp; Heward, J. L. (2019). *Inclusive Practices in Canadian Classrooms: A Case Study of Vancouver.* Journal of Special Education Research.</w:t>
      </w:r>
    </w:p>
    <w:bookmarkEnd w:id="27"/>
    <w:bookmarkStart w:id="28" w:name="appendices"/>
    <w:p>
      <w:pPr>
        <w:pStyle w:val="Heading2"/>
      </w:pPr>
      <w:r>
        <w:t xml:space="preserve">Appendices</w:t>
      </w:r>
    </w:p>
    <w:p>
      <w:pPr>
        <w:pStyle w:val="FirstParagraph"/>
      </w:pPr>
      <w:r>
        <w:t xml:space="preserve">Appendix A: Interview Transcripts</w:t>
      </w:r>
      <w:r>
        <w:br/>
      </w:r>
      <w:r>
        <w:t xml:space="preserve">Appendix B: Survey Questionnaire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Special Education Teachers in Canada Vancouver</dc:title>
  <dc:creator/>
  <dc:language>en</dc:language>
  <cp:keywords/>
  <dcterms:created xsi:type="dcterms:W3CDTF">2026-07-23T04:20:09Z</dcterms:created>
  <dcterms:modified xsi:type="dcterms:W3CDTF">2026-07-23T04:20:09Z</dcterms:modified>
</cp:coreProperties>
</file>

<file path=docProps/custom.xml><?xml version="1.0" encoding="utf-8"?>
<Properties xmlns="http://schemas.openxmlformats.org/officeDocument/2006/custom-properties" xmlns:vt="http://schemas.openxmlformats.org/officeDocument/2006/docPropsVTypes"/>
</file>