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2589bd7a85cc382fd2b7574635bdb4dbe788e87"/>
    <w:p>
      <w:pPr>
        <w:pStyle w:val="Heading1"/>
      </w:pPr>
      <w:r>
        <w:t xml:space="preserve">Undergraduate Thesis: The Role of a Special Education Teacher in China, Beijing</w:t>
      </w:r>
    </w:p>
    <w:p>
      <w:pPr>
        <w:pStyle w:val="FirstParagraph"/>
      </w:pPr>
      <w:r>
        <w:t xml:space="preserve">This thesis explores the critical role of a Special Education Teacher within the educational landscape of</w:t>
      </w:r>
      <w:r>
        <w:t xml:space="preserve"> </w:t>
      </w:r>
      <w:r>
        <w:rPr>
          <w:bCs/>
          <w:b/>
        </w:rPr>
        <w:t xml:space="preserve">China, Beijing</w:t>
      </w:r>
      <w:r>
        <w:t xml:space="preserve">. As an emerging field with increasing societal and governmental attention, special education has become a focal point for educators aiming to address the diverse learning needs of students in urban settings like Beijing. The thesis emphasizes how Special Education Teachers contribute to inclusive education systems, aligning with national policies and local initiatives in</w:t>
      </w:r>
      <w:r>
        <w:t xml:space="preserve"> </w:t>
      </w:r>
      <w:r>
        <w:rPr>
          <w:bCs/>
          <w:b/>
        </w:rPr>
        <w:t xml:space="preserve">China Beijing</w:t>
      </w:r>
      <w:r>
        <w:t xml:space="preserve">.</w:t>
      </w:r>
    </w:p>
    <w:bookmarkStart w:id="20" w:name="introduction"/>
    <w:p>
      <w:pPr>
        <w:pStyle w:val="Heading2"/>
      </w:pPr>
      <w:r>
        <w:t xml:space="preserve">Introduction</w:t>
      </w:r>
    </w:p>
    <w:p>
      <w:pPr>
        <w:pStyle w:val="FirstParagraph"/>
      </w:pPr>
      <w:r>
        <w:rPr>
          <w:bCs/>
          <w:b/>
        </w:rPr>
        <w:t xml:space="preserve">Undergraduate Thesis</w:t>
      </w:r>
      <w:r>
        <w:t xml:space="preserve">: This document serves as a comprehensive analysis of the challenges and opportunities faced by Special Education Teachers in</w:t>
      </w:r>
      <w:r>
        <w:t xml:space="preserve"> </w:t>
      </w:r>
      <w:r>
        <w:rPr>
          <w:bCs/>
          <w:b/>
        </w:rPr>
        <w:t xml:space="preserve">China, Beijing</w:t>
      </w:r>
      <w:r>
        <w:t xml:space="preserve">. The thesis investigates the theoretical framework of special education, its implementation in urban schools, and the socio-cultural factors influencing this profession. Given Beijing's status as China's capital and a hub for educational innovation, it provides a unique context for examining the evolving role of Special Education Teachers.</w:t>
      </w:r>
    </w:p>
    <w:bookmarkEnd w:id="20"/>
    <w:bookmarkStart w:id="22" w:name="contextual-background"/>
    <w:p>
      <w:pPr>
        <w:pStyle w:val="Heading2"/>
      </w:pPr>
      <w:r>
        <w:t xml:space="preserve">Contextual Background</w:t>
      </w:r>
    </w:p>
    <w:p>
      <w:pPr>
        <w:pStyle w:val="FirstParagraph"/>
      </w:pPr>
      <w:r>
        <w:rPr>
          <w:bCs/>
          <w:b/>
        </w:rPr>
        <w:t xml:space="preserve">China Beijing</w:t>
      </w:r>
      <w:r>
        <w:t xml:space="preserve"> </w:t>
      </w:r>
      <w:r>
        <w:t xml:space="preserve">has been at the forefront of advancing special education in China. The Chinese government has prioritized inclusive education through policies such as the "Compulsory Education Law" and the "National Plan for Special Education Development (2017–2020)." These initiatives have mandated that schools in urban centers like Beijing provide resources and support for students with disabilities. However, the role of a</w:t>
      </w:r>
      <w:r>
        <w:t xml:space="preserve"> </w:t>
      </w:r>
      <w:r>
        <w:rPr>
          <w:bCs/>
          <w:b/>
        </w:rPr>
        <w:t xml:space="preserve">Special Education Teacher</w:t>
      </w:r>
      <w:r>
        <w:t xml:space="preserve"> </w:t>
      </w:r>
      <w:r>
        <w:t xml:space="preserve">remains pivotal in translating these policies into effective classroom practices.</w:t>
      </w:r>
    </w:p>
    <w:bookmarkStart w:id="21" w:name="X361c8701c7bdfbe7aa95ad8450b905a400bbad6"/>
    <w:p>
      <w:pPr>
        <w:pStyle w:val="Heading3"/>
      </w:pPr>
      <w:r>
        <w:t xml:space="preserve">The Role of a Special Education Teacher in China, Beijing</w:t>
      </w:r>
    </w:p>
    <w:p>
      <w:pPr>
        <w:pStyle w:val="FirstParagraph"/>
      </w:pPr>
      <w:r>
        <w:t xml:space="preserve">A Special Education Teacher in</w:t>
      </w:r>
      <w:r>
        <w:t xml:space="preserve"> </w:t>
      </w:r>
      <w:r>
        <w:rPr>
          <w:bCs/>
          <w:b/>
        </w:rPr>
        <w:t xml:space="preserve">China Beijing</w:t>
      </w:r>
      <w:r>
        <w:t xml:space="preserve"> </w:t>
      </w:r>
      <w:r>
        <w:t xml:space="preserve">is tasked with addressing the unique needs of students with disabilities, including intellectual, sensory, emotional, and physical challenges. Their responsibilities extend beyond academic instruction to include developing individualized education plans (IEPs), collaborating with parents and general educators, and advocating for inclusive learning environments. In Beijing’s schools, where class sizes can be large and resources are concentrated in urban areas, these teachers play a critical role in ensuring equitable access to education.</w:t>
      </w:r>
    </w:p>
    <w:bookmarkEnd w:id="21"/>
    <w:bookmarkEnd w:id="22"/>
    <w:bookmarkStart w:id="23" w:name="literature-review"/>
    <w:p>
      <w:pPr>
        <w:pStyle w:val="Heading2"/>
      </w:pPr>
      <w:r>
        <w:t xml:space="preserve">Literature Review</w:t>
      </w:r>
    </w:p>
    <w:p>
      <w:pPr>
        <w:pStyle w:val="FirstParagraph"/>
      </w:pPr>
      <w:r>
        <w:t xml:space="preserve">Recent studies highlight the growing demand for trained Special Education Teachers in China. According to the Ministry of Education, the number of students with disabilities enrolled in schools has increased significantly, with Beijing reporting a 30% rise in enrollment over the past decade. Despite this progress, challenges such as inadequate teacher training programs and limited interagency collaboration remain barriers to effective special education.</w:t>
      </w:r>
    </w:p>
    <w:p>
      <w:pPr>
        <w:numPr>
          <w:ilvl w:val="0"/>
          <w:numId w:val="1001"/>
        </w:numPr>
        <w:pStyle w:val="Compact"/>
      </w:pPr>
      <w:r>
        <w:rPr>
          <w:bCs/>
          <w:b/>
        </w:rPr>
        <w:t xml:space="preserve">Training Programs</w:t>
      </w:r>
      <w:r>
        <w:t xml:space="preserve">: Special Education Teachers in</w:t>
      </w:r>
      <w:r>
        <w:t xml:space="preserve"> </w:t>
      </w:r>
      <w:r>
        <w:rPr>
          <w:bCs/>
          <w:b/>
        </w:rPr>
        <w:t xml:space="preserve">China Beijing</w:t>
      </w:r>
      <w:r>
        <w:t xml:space="preserve"> </w:t>
      </w:r>
      <w:r>
        <w:t xml:space="preserve">typically undergo specialized training at universities like Beijing Normal University, which offers a bachelor’s degree in special education. However, there is a need for more practical experience during these programs to bridge the gap between theory and classroom application.</w:t>
      </w:r>
    </w:p>
    <w:p>
      <w:pPr>
        <w:numPr>
          <w:ilvl w:val="0"/>
          <w:numId w:val="1001"/>
        </w:numPr>
        <w:pStyle w:val="Compact"/>
      </w:pPr>
      <w:r>
        <w:rPr>
          <w:bCs/>
          <w:b/>
        </w:rPr>
        <w:t xml:space="preserve">Cultural Considerations</w:t>
      </w:r>
      <w:r>
        <w:t xml:space="preserve">: In</w:t>
      </w:r>
      <w:r>
        <w:t xml:space="preserve"> </w:t>
      </w:r>
      <w:r>
        <w:rPr>
          <w:bCs/>
          <w:b/>
        </w:rPr>
        <w:t xml:space="preserve">China Beijing</w:t>
      </w:r>
      <w:r>
        <w:t xml:space="preserve">, societal attitudes toward disability often influence educational outcomes. Special Education Teachers must navigate cultural stigmas while promoting inclusivity, a task that requires both sensitivity and resilience.</w:t>
      </w:r>
    </w:p>
    <w:bookmarkEnd w:id="23"/>
    <w:bookmarkStart w:id="25" w:name="X730edc7d288af90deeb357cd8a0ec04be8a4a77"/>
    <w:p>
      <w:pPr>
        <w:pStyle w:val="Heading2"/>
      </w:pPr>
      <w:r>
        <w:t xml:space="preserve">Case Study: Special Education in Beijing’s Urban Schools</w:t>
      </w:r>
    </w:p>
    <w:p>
      <w:pPr>
        <w:pStyle w:val="FirstParagraph"/>
      </w:pPr>
      <w:r>
        <w:rPr>
          <w:bCs/>
          <w:b/>
        </w:rPr>
        <w:t xml:space="preserve">China Beijing</w:t>
      </w:r>
      <w:r>
        <w:t xml:space="preserve"> </w:t>
      </w:r>
      <w:r>
        <w:t xml:space="preserve">offers a unique case study for analyzing special education practices. Schools in districts like Chaoyang and Haidian have implemented innovative programs, such as co-teaching models where Special Education Teachers collaborate with general education teachers. These initiatives reflect the government’s commitment to inclusive education while highlighting the need for specialized training and resources.</w:t>
      </w:r>
    </w:p>
    <w:bookmarkStart w:id="24" w:name="X698fddb5a72005149f01a792b68a80b1b703735"/>
    <w:p>
      <w:pPr>
        <w:pStyle w:val="Heading3"/>
      </w:pPr>
      <w:r>
        <w:t xml:space="preserve">Challenges Faced by Special Education Teachers</w:t>
      </w:r>
    </w:p>
    <w:p>
      <w:pPr>
        <w:pStyle w:val="FirstParagraph"/>
      </w:pPr>
      <w:r>
        <w:t xml:space="preserve">Despite progress, Special Education Teachers in</w:t>
      </w:r>
      <w:r>
        <w:t xml:space="preserve"> </w:t>
      </w:r>
      <w:r>
        <w:rPr>
          <w:bCs/>
          <w:b/>
        </w:rPr>
        <w:t xml:space="preserve">China Beijing</w:t>
      </w:r>
      <w:r>
        <w:t xml:space="preserve"> </w:t>
      </w:r>
      <w:r>
        <w:t xml:space="preserve">encounter several challenges:</w:t>
      </w:r>
    </w:p>
    <w:p>
      <w:pPr>
        <w:numPr>
          <w:ilvl w:val="0"/>
          <w:numId w:val="1002"/>
        </w:numPr>
        <w:pStyle w:val="Compact"/>
      </w:pPr>
      <w:r>
        <w:rPr>
          <w:bCs/>
          <w:b/>
        </w:rPr>
        <w:t xml:space="preserve">Limited Resources</w:t>
      </w:r>
      <w:r>
        <w:t xml:space="preserve">: While urban schools in Beijing have better infrastructure than rural counterparts, funding for specialized materials and assistive technology remains insufficient.</w:t>
      </w:r>
    </w:p>
    <w:p>
      <w:pPr>
        <w:numPr>
          <w:ilvl w:val="0"/>
          <w:numId w:val="1002"/>
        </w:numPr>
        <w:pStyle w:val="Compact"/>
      </w:pPr>
      <w:r>
        <w:rPr>
          <w:bCs/>
          <w:b/>
        </w:rPr>
        <w:t xml:space="preserve">Social Stigma</w:t>
      </w:r>
      <w:r>
        <w:t xml:space="preserve">: Parents and educators may still harbor misconceptions about students with disabilities, requiring Special Education Teachers to act as advocates.</w:t>
      </w:r>
    </w:p>
    <w:p>
      <w:pPr>
        <w:numPr>
          <w:ilvl w:val="0"/>
          <w:numId w:val="1002"/>
        </w:numPr>
        <w:pStyle w:val="Compact"/>
      </w:pPr>
      <w:r>
        <w:rPr>
          <w:bCs/>
          <w:b/>
        </w:rPr>
        <w:t xml:space="preserve">Workload</w:t>
      </w:r>
      <w:r>
        <w:t xml:space="preserve">: The dual responsibilities of teaching general education students and supporting those with special needs can lead to burnout among teachers.</w:t>
      </w:r>
    </w:p>
    <w:bookmarkEnd w:id="24"/>
    <w:bookmarkEnd w:id="25"/>
    <w:bookmarkStart w:id="26" w:name="solutions-and-recommendations"/>
    <w:p>
      <w:pPr>
        <w:pStyle w:val="Heading2"/>
      </w:pPr>
      <w:r>
        <w:t xml:space="preserve">Solutions and Recommendations</w:t>
      </w:r>
    </w:p>
    <w:p>
      <w:pPr>
        <w:pStyle w:val="FirstParagraph"/>
      </w:pPr>
      <w:r>
        <w:t xml:space="preserve">To address these challenges, the thesis proposes several strategies tailored to</w:t>
      </w:r>
      <w:r>
        <w:t xml:space="preserve"> </w:t>
      </w:r>
      <w:r>
        <w:rPr>
          <w:bCs/>
          <w:b/>
        </w:rPr>
        <w:t xml:space="preserve">China Beijing</w:t>
      </w:r>
      <w:r>
        <w:t xml:space="preserve">:</w:t>
      </w:r>
    </w:p>
    <w:p>
      <w:pPr>
        <w:numPr>
          <w:ilvl w:val="0"/>
          <w:numId w:val="1003"/>
        </w:numPr>
        <w:pStyle w:val="Compact"/>
      </w:pPr>
      <w:r>
        <w:rPr>
          <w:bCs/>
          <w:b/>
        </w:rPr>
        <w:t xml:space="preserve">Enhanced Teacher Training</w:t>
      </w:r>
      <w:r>
        <w:t xml:space="preserve">: Universities in Beijing should integrate more hands-on training for Special Education Teachers, including internships in diverse educational settings.</w:t>
      </w:r>
    </w:p>
    <w:p>
      <w:pPr>
        <w:numPr>
          <w:ilvl w:val="0"/>
          <w:numId w:val="1003"/>
        </w:numPr>
        <w:pStyle w:val="Compact"/>
      </w:pPr>
      <w:r>
        <w:rPr>
          <w:bCs/>
          <w:b/>
        </w:rPr>
        <w:t xml:space="preserve">Policy Advocacy</w:t>
      </w:r>
      <w:r>
        <w:t xml:space="preserve">: Special Education Teachers must engage with local authorities to secure funding and resources, ensuring alignment with national education goals.</w:t>
      </w:r>
    </w:p>
    <w:p>
      <w:pPr>
        <w:numPr>
          <w:ilvl w:val="0"/>
          <w:numId w:val="1003"/>
        </w:numPr>
        <w:pStyle w:val="Compact"/>
      </w:pPr>
      <w:r>
        <w:rPr>
          <w:bCs/>
          <w:b/>
        </w:rPr>
        <w:t xml:space="preserve">Community Engagement</w:t>
      </w:r>
      <w:r>
        <w:t xml:space="preserve">: Raising awareness about disability rights through workshops and media campaigns can reduce stigma in Beijing’s communities.</w:t>
      </w:r>
    </w:p>
    <w:bookmarkEnd w:id="26"/>
    <w:bookmarkStart w:id="27" w:name="conclusion"/>
    <w:p>
      <w:pPr>
        <w:pStyle w:val="Heading2"/>
      </w:pPr>
      <w:r>
        <w:t xml:space="preserve">Conclusion</w:t>
      </w:r>
    </w:p>
    <w:p>
      <w:pPr>
        <w:pStyle w:val="FirstParagraph"/>
      </w:pPr>
      <w:r>
        <w:rPr>
          <w:bCs/>
          <w:b/>
        </w:rPr>
        <w:t xml:space="preserve">Undergraduate Thesis</w:t>
      </w:r>
      <w:r>
        <w:t xml:space="preserve">: The role of a Special Education Teacher in</w:t>
      </w:r>
      <w:r>
        <w:t xml:space="preserve"> </w:t>
      </w:r>
      <w:r>
        <w:rPr>
          <w:bCs/>
          <w:b/>
        </w:rPr>
        <w:t xml:space="preserve">China Beijing</w:t>
      </w:r>
      <w:r>
        <w:t xml:space="preserve"> </w:t>
      </w:r>
      <w:r>
        <w:t xml:space="preserve">is indispensable to the nation’s progress toward inclusive education. As a hub of innovation and policy implementation, Beijing provides both opportunities and challenges for this profession. By addressing systemic issues through training, advocacy, and community collaboration, Special Education Teachers can shape a more equitable future for students with disabilities in</w:t>
      </w:r>
      <w:r>
        <w:t xml:space="preserve"> </w:t>
      </w:r>
      <w:r>
        <w:rPr>
          <w:bCs/>
          <w:b/>
        </w:rPr>
        <w:t xml:space="preserve">China Beijing</w:t>
      </w:r>
      <w:r>
        <w:t xml:space="preserve">. This thesis underscores the need for continued research and investment in special education to align with the global standards of inclusivity.</w:t>
      </w:r>
    </w:p>
    <w:bookmarkEnd w:id="27"/>
    <w:bookmarkStart w:id="28" w:name="references"/>
    <w:p>
      <w:pPr>
        <w:pStyle w:val="Heading2"/>
      </w:pPr>
      <w:r>
        <w:t xml:space="preserve">References</w:t>
      </w:r>
    </w:p>
    <w:p>
      <w:pPr>
        <w:pStyle w:val="FirstParagraph"/>
      </w:pPr>
      <w:r>
        <w:rPr>
          <w:iCs/>
          <w:i/>
        </w:rPr>
        <w:t xml:space="preserve">Ministry of Education, People’s Republic of China. (2017). National Plan for Special Education Development (2017–2020). Beijing: Ministry Press.</w:t>
      </w:r>
      <w:r>
        <w:br/>
      </w:r>
      <w:r>
        <w:rPr>
          <w:iCs/>
          <w:i/>
        </w:rPr>
        <w:t xml:space="preserve">Li, J. (2019). Special Education in Urban China: Challenges and Innovations. Journal of Inclusive Education, 45(3), 34-48.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China Beijing</dc:title>
  <dc:creator/>
  <dc:language>en</dc:language>
  <cp:keywords/>
  <dcterms:created xsi:type="dcterms:W3CDTF">2026-07-23T08:02:14Z</dcterms:created>
  <dcterms:modified xsi:type="dcterms:W3CDTF">2026-07-23T08:02:14Z</dcterms:modified>
</cp:coreProperties>
</file>

<file path=docProps/custom.xml><?xml version="1.0" encoding="utf-8"?>
<Properties xmlns="http://schemas.openxmlformats.org/officeDocument/2006/custom-properties" xmlns:vt="http://schemas.openxmlformats.org/officeDocument/2006/docPropsVTypes"/>
</file>