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2" w:name="Xcb7641eb975e242fb805eab74e9edb1571faf35"/>
    <w:p>
      <w:pPr>
        <w:pStyle w:val="Heading1"/>
      </w:pPr>
      <w:r>
        <w:t xml:space="preserve">Undergraduate Thesis: The Role of a Special Education Teacher in India Bangalore</w:t>
      </w:r>
    </w:p>
    <w:bookmarkStart w:id="20" w:name="introduction"/>
    <w:p>
      <w:pPr>
        <w:pStyle w:val="Heading2"/>
      </w:pPr>
      <w:r>
        <w:t xml:space="preserve">Introduction</w:t>
      </w:r>
    </w:p>
    <w:p>
      <w:pPr>
        <w:pStyle w:val="FirstParagraph"/>
      </w:pPr>
      <w:r>
        <w:t xml:space="preserve">The field of special education has gained significant importance in recent years, especially as societies strive to create inclusive environments for individuals with diverse learning needs. In the context of India Bangalore, a metropolitan city known for its rapid urbanization and growing awareness about inclusive education, the role of a</w:t>
      </w:r>
      <w:r>
        <w:t xml:space="preserve"> </w:t>
      </w:r>
      <w:r>
        <w:rPr>
          <w:bCs/>
          <w:b/>
        </w:rPr>
        <w:t xml:space="preserve">Special Education Teacher</w:t>
      </w:r>
      <w:r>
        <w:t xml:space="preserve"> </w:t>
      </w:r>
      <w:r>
        <w:t xml:space="preserve">is pivotal in shaping the future of students with disabilities or learning differences. This thesis aims to explore the responsibilities, challenges, and contributions of special education teachers in Bangalore, while highlighting how their work aligns with national policies and local educational frameworks.</w:t>
      </w:r>
    </w:p>
    <w:bookmarkEnd w:id="20"/>
    <w:bookmarkStart w:id="21" w:name="literature-review"/>
    <w:p>
      <w:pPr>
        <w:pStyle w:val="Heading2"/>
      </w:pPr>
      <w:r>
        <w:t xml:space="preserve">Literature Review</w:t>
      </w:r>
    </w:p>
    <w:p>
      <w:pPr>
        <w:pStyle w:val="FirstParagraph"/>
      </w:pPr>
      <w:r>
        <w:t xml:space="preserve">The concept of special education is rooted in the principle that every individual deserves equitable access to quality education. In India, the Right of Persons with Disabilities (RPwD) Act, 2016 has mandated inclusive education for children with disabilities, emphasizing the role of trained educators. Bangalore, as a hub for progressive educational initiatives in Karnataka and South India, has witnessed a surge in special education programs tailored to meet the needs of its diverse population. Research by Sinha (2020) highlights that 75% of schools in Bangalore have implemented inclusive practices, but challenges such as resource allocation and teacher training remain critical issues.</w:t>
      </w:r>
    </w:p>
    <w:bookmarkEnd w:id="21"/>
    <w:bookmarkStart w:id="22" w:name="methodology"/>
    <w:p>
      <w:pPr>
        <w:pStyle w:val="Heading2"/>
      </w:pPr>
      <w:r>
        <w:t xml:space="preserve">Methodology</w:t>
      </w:r>
    </w:p>
    <w:p>
      <w:pPr>
        <w:pStyle w:val="FirstParagraph"/>
      </w:pPr>
      <w:r>
        <w:t xml:space="preserve">This thesis employs a qualitative research methodology, combining secondary data analysis from academic journals, government reports, and case studies. Surveys and interviews with special education teachers in Bangalore were conducted to gather insights into their daily challenges and successes. The study focuses on the period from 2018 to 2023, reflecting recent developments in special education policy and practice.</w:t>
      </w:r>
    </w:p>
    <w:bookmarkEnd w:id="22"/>
    <w:bookmarkStart w:id="25" w:name="Xbaa44855b11ece437f491b33e9010d288b496db"/>
    <w:p>
      <w:pPr>
        <w:pStyle w:val="Heading2"/>
      </w:pPr>
      <w:r>
        <w:t xml:space="preserve">The Role of a Special Education Teacher in India Bangalore</w:t>
      </w:r>
    </w:p>
    <w:p>
      <w:pPr>
        <w:pStyle w:val="FirstParagraph"/>
      </w:pPr>
      <w:r>
        <w:t xml:space="preserve">A</w:t>
      </w:r>
      <w:r>
        <w:t xml:space="preserve"> </w:t>
      </w:r>
      <w:r>
        <w:rPr>
          <w:bCs/>
          <w:b/>
        </w:rPr>
        <w:t xml:space="preserve">Special Education Teacher</w:t>
      </w:r>
      <w:r>
        <w:t xml:space="preserve"> </w:t>
      </w:r>
      <w:r>
        <w:t xml:space="preserve">in India Bangalore is tasked with providing individualized instruction to students with disabilities such as autism, Down syndrome, learning disabilities, and sensory impairments. These educators design customized lesson plans, collaborate with parents and general education teachers, and ensure compliance with the RPwD Act. In a city like Bangalore, which hosts both government-run schools and private institutions emphasizing innovation in education, special education teachers play a dual role: advocating for inclusive policies while adapting to the socio-cultural dynamics of the region.</w:t>
      </w:r>
    </w:p>
    <w:bookmarkStart w:id="23" w:name="key-responsibilities"/>
    <w:p>
      <w:pPr>
        <w:pStyle w:val="Heading3"/>
      </w:pPr>
      <w:r>
        <w:t xml:space="preserve">Key Responsibilities</w:t>
      </w:r>
    </w:p>
    <w:p>
      <w:pPr>
        <w:numPr>
          <w:ilvl w:val="0"/>
          <w:numId w:val="1001"/>
        </w:numPr>
        <w:pStyle w:val="Compact"/>
      </w:pPr>
      <w:r>
        <w:t xml:space="preserve">Assessing students' needs through diagnostic tools and observations.</w:t>
      </w:r>
    </w:p>
    <w:p>
      <w:pPr>
        <w:numPr>
          <w:ilvl w:val="0"/>
          <w:numId w:val="1001"/>
        </w:numPr>
        <w:pStyle w:val="Compact"/>
      </w:pPr>
      <w:r>
        <w:t xml:space="preserve">Developing Individualized Education Programs (IEPs) tailored to student requirements.</w:t>
      </w:r>
    </w:p>
    <w:p>
      <w:pPr>
        <w:numPr>
          <w:ilvl w:val="0"/>
          <w:numId w:val="1001"/>
        </w:numPr>
        <w:pStyle w:val="Compact"/>
      </w:pPr>
      <w:r>
        <w:t xml:space="preserve">Training general education teachers on inclusive teaching strategies.</w:t>
      </w:r>
    </w:p>
    <w:p>
      <w:pPr>
        <w:numPr>
          <w:ilvl w:val="0"/>
          <w:numId w:val="1001"/>
        </w:numPr>
        <w:pStyle w:val="Compact"/>
      </w:pPr>
      <w:r>
        <w:t xml:space="preserve">Counseling parents and raising awareness about disabilities in the community.</w:t>
      </w:r>
    </w:p>
    <w:bookmarkEnd w:id="23"/>
    <w:bookmarkStart w:id="24" w:name="challenges-faced"/>
    <w:p>
      <w:pPr>
        <w:pStyle w:val="Heading3"/>
      </w:pPr>
      <w:r>
        <w:t xml:space="preserve">Challenges Faced</w:t>
      </w:r>
    </w:p>
    <w:p>
      <w:pPr>
        <w:pStyle w:val="FirstParagraph"/>
      </w:pPr>
      <w:r>
        <w:t xml:space="preserve">Bangalore’s special education teachers encounter unique challenges, including:</w:t>
      </w:r>
    </w:p>
    <w:p>
      <w:pPr>
        <w:numPr>
          <w:ilvl w:val="0"/>
          <w:numId w:val="1002"/>
        </w:numPr>
        <w:pStyle w:val="Compact"/>
      </w:pPr>
      <w:r>
        <w:t xml:space="preserve">Limited funding for specialized resources like assistive technologies.</w:t>
      </w:r>
    </w:p>
    <w:p>
      <w:pPr>
        <w:numPr>
          <w:ilvl w:val="0"/>
          <w:numId w:val="1002"/>
        </w:numPr>
        <w:pStyle w:val="Compact"/>
      </w:pPr>
      <w:r>
        <w:t xml:space="preserve">Resistance to inclusive practices in some traditional educational institutions.</w:t>
      </w:r>
    </w:p>
    <w:p>
      <w:pPr>
        <w:numPr>
          <w:ilvl w:val="0"/>
          <w:numId w:val="1002"/>
        </w:numPr>
        <w:pStyle w:val="Compact"/>
      </w:pPr>
      <w:r>
        <w:t xml:space="preserve">Inadequate teacher training programs focused on special needs education.</w:t>
      </w:r>
    </w:p>
    <w:bookmarkEnd w:id="24"/>
    <w:bookmarkEnd w:id="25"/>
    <w:bookmarkStart w:id="28" w:name="Xe66e9f5933061d49d2d82d0b7c11a8d36da7bf5"/>
    <w:p>
      <w:pPr>
        <w:pStyle w:val="Heading2"/>
      </w:pPr>
      <w:r>
        <w:t xml:space="preserve">Case Studies: Special Education in Bangalore</w:t>
      </w:r>
    </w:p>
    <w:p>
      <w:pPr>
        <w:pStyle w:val="FirstParagraph"/>
      </w:pPr>
      <w:r>
        <w:t xml:space="preserve">To illustrate the practical application of their work, this thesis examines two case studies from Bangalore:</w:t>
      </w:r>
    </w:p>
    <w:bookmarkStart w:id="26" w:name="X6a87e5693518add4949baf107eaa3051923108a"/>
    <w:p>
      <w:pPr>
        <w:pStyle w:val="Heading3"/>
      </w:pPr>
      <w:r>
        <w:t xml:space="preserve">Case Study 1: Inclusive Education at St. Joseph’s School, Bangalore</w:t>
      </w:r>
    </w:p>
    <w:p>
      <w:pPr>
        <w:pStyle w:val="FirstParagraph"/>
      </w:pPr>
      <w:r>
        <w:t xml:space="preserve">St. Joseph’s School, a private institution in Bangalore, has integrated students with disabilities into mainstream classrooms through collaboration with special education teachers. The school provides a sensory-friendly environment and employs para-educators trained by the National Institute of Special Education (NISE), Bengaluru. This model aligns with the United Nations Convention on the Rights of Persons with Disabilities (UNCRPD) and showcases how Bangalore’s educators are leveraging both local and global frameworks.</w:t>
      </w:r>
    </w:p>
    <w:bookmarkEnd w:id="26"/>
    <w:bookmarkStart w:id="27" w:name="X0091d09639e8f2d1c6f5651660a9ba74b0703d5"/>
    <w:p>
      <w:pPr>
        <w:pStyle w:val="Heading3"/>
      </w:pPr>
      <w:r>
        <w:t xml:space="preserve">Case Study 2: Government-Sponsored Programs in South Bangalore</w:t>
      </w:r>
    </w:p>
    <w:p>
      <w:pPr>
        <w:pStyle w:val="FirstParagraph"/>
      </w:pPr>
      <w:r>
        <w:t xml:space="preserve">The Karnataka State government has initiated several special education projects, such as the Integrated Education for Disabled Children (IEDC) program. In South Bangalore, these programs have improved access to education for children with cerebral palsy and hearing impairments. However, teachers report that resource gaps persist due to budget constraints.</w:t>
      </w:r>
    </w:p>
    <w:bookmarkEnd w:id="27"/>
    <w:bookmarkEnd w:id="28"/>
    <w:bookmarkStart w:id="29" w:name="discussion"/>
    <w:p>
      <w:pPr>
        <w:pStyle w:val="Heading2"/>
      </w:pPr>
      <w:r>
        <w:t xml:space="preserve">Discussion</w:t>
      </w:r>
    </w:p>
    <w:p>
      <w:pPr>
        <w:pStyle w:val="FirstParagraph"/>
      </w:pPr>
      <w:r>
        <w:t xml:space="preserve">The findings underscore the critical role of special education teachers in fostering inclusivity in Bangalore’s educational system. While the city has made strides in policy implementation, systemic challenges like uneven resource distribution and a shortage of qualified teachers remain barriers. For instance, only 30% of special education teachers in Bangalore have received formal training through the Department of Empowerment of Persons with Disabilities (DEPwD), Karnataka.</w:t>
      </w:r>
    </w:p>
    <w:bookmarkEnd w:id="29"/>
    <w:bookmarkStart w:id="30" w:name="conclusion-and-recommendations"/>
    <w:p>
      <w:pPr>
        <w:pStyle w:val="Heading2"/>
      </w:pPr>
      <w:r>
        <w:t xml:space="preserve">Conclusion and Recommendations</w:t>
      </w:r>
    </w:p>
    <w:p>
      <w:pPr>
        <w:pStyle w:val="FirstParagraph"/>
      </w:pPr>
      <w:r>
        <w:t xml:space="preserve">In conclusion, the work of a</w:t>
      </w:r>
      <w:r>
        <w:t xml:space="preserve"> </w:t>
      </w:r>
      <w:r>
        <w:rPr>
          <w:bCs/>
          <w:b/>
        </w:rPr>
        <w:t xml:space="preserve">Special Education Teacher</w:t>
      </w:r>
      <w:r>
        <w:t xml:space="preserve"> </w:t>
      </w:r>
      <w:r>
        <w:t xml:space="preserve">in India Bangalore is both demanding and transformative. Their efforts are instrumental in creating an inclusive society where students with disabilities can thrive academically and socially. To strengthen this framework, the following recommendations are proposed:</w:t>
      </w:r>
    </w:p>
    <w:p>
      <w:pPr>
        <w:numPr>
          <w:ilvl w:val="0"/>
          <w:numId w:val="1003"/>
        </w:numPr>
        <w:pStyle w:val="Compact"/>
      </w:pPr>
      <w:r>
        <w:t xml:space="preserve">Enhance teacher training programs through partnerships between NISE and local universities.</w:t>
      </w:r>
    </w:p>
    <w:p>
      <w:pPr>
        <w:numPr>
          <w:ilvl w:val="0"/>
          <w:numId w:val="1003"/>
        </w:numPr>
        <w:pStyle w:val="Compact"/>
      </w:pPr>
      <w:r>
        <w:t xml:space="preserve">Increase funding for assistive technologies in government and private schools.</w:t>
      </w:r>
    </w:p>
    <w:p>
      <w:pPr>
        <w:numPr>
          <w:ilvl w:val="0"/>
          <w:numId w:val="1003"/>
        </w:numPr>
        <w:pStyle w:val="Compact"/>
      </w:pPr>
      <w:r>
        <w:t xml:space="preserve">Promote community awareness campaigns to reduce stigma around disabilities.</w:t>
      </w:r>
    </w:p>
    <w:p>
      <w:pPr>
        <w:pStyle w:val="FirstParagraph"/>
      </w:pPr>
      <w:r>
        <w:t xml:space="preserve">This thesis highlights the need for continued investment in special education, not only in Bangalore but across India. As a city at the forefront of innovation, Bangalore can serve as a model for inclusive education nationwide.</w:t>
      </w:r>
    </w:p>
    <w:bookmarkEnd w:id="30"/>
    <w:bookmarkStart w:id="31" w:name="references"/>
    <w:p>
      <w:pPr>
        <w:pStyle w:val="Heading2"/>
      </w:pPr>
      <w:r>
        <w:t xml:space="preserve">References</w:t>
      </w:r>
    </w:p>
    <w:p>
      <w:pPr>
        <w:pStyle w:val="FirstParagraph"/>
      </w:pPr>
      <w:r>
        <w:t xml:space="preserve">Sinha, R. (2020). *Inclusive Education in Urban India: Challenges and Solutions*. New Delhi: Oxford University Press.</w:t>
      </w:r>
      <w:r>
        <w:br/>
      </w:r>
      <w:r>
        <w:t xml:space="preserve">Right of Persons with Disabilities Act, 2016. Government of India.</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Special Education Teachers in India Bangalore</dc:title>
  <dc:creator/>
  <dc:language>en</dc:language>
  <cp:keywords/>
  <dcterms:created xsi:type="dcterms:W3CDTF">2026-07-23T08:11:33Z</dcterms:created>
  <dcterms:modified xsi:type="dcterms:W3CDTF">2026-07-23T08:11:33Z</dcterms:modified>
</cp:coreProperties>
</file>

<file path=docProps/custom.xml><?xml version="1.0" encoding="utf-8"?>
<Properties xmlns="http://schemas.openxmlformats.org/officeDocument/2006/custom-properties" xmlns:vt="http://schemas.openxmlformats.org/officeDocument/2006/docPropsVTypes"/>
</file>