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c78fc97b3c052181667de5cc30abe1349c33973"/>
    <w:p>
      <w:pPr>
        <w:pStyle w:val="Heading1"/>
      </w:pPr>
      <w:r>
        <w:t xml:space="preserve">Undergraduate Thesis on Special Education Teachers in India, New Delhi</w:t>
      </w:r>
    </w:p>
    <w:bookmarkStart w:id="20" w:name="abstract"/>
    <w:p>
      <w:pPr>
        <w:pStyle w:val="Heading2"/>
      </w:pPr>
      <w:r>
        <w:t xml:space="preserve">Abstract</w:t>
      </w:r>
    </w:p>
    <w:p>
      <w:pPr>
        <w:pStyle w:val="FirstParagraph"/>
      </w:pPr>
      <w:r>
        <w:t xml:space="preserve">This undergraduate thesis explores the critical role of a special education teacher (SET) in addressing the diverse needs of children with disabilities in New Delhi, India. It examines the challenges faced by SETs, their pedagogical strategies, and policy frameworks shaping special education in urban India. The study highlights the importance of inclusive education and emphasizes the need for systemic support to empower SETs and improve educational outcomes for students with special needs (SWDs) in New Delhi.</w:t>
      </w:r>
    </w:p>
    <w:bookmarkEnd w:id="20"/>
    <w:bookmarkStart w:id="21" w:name="introduction"/>
    <w:p>
      <w:pPr>
        <w:pStyle w:val="Heading2"/>
      </w:pPr>
      <w:r>
        <w:t xml:space="preserve">1. Introduction</w:t>
      </w:r>
    </w:p>
    <w:p>
      <w:pPr>
        <w:pStyle w:val="FirstParagraph"/>
      </w:pPr>
      <w:r>
        <w:t xml:space="preserve">India, as a signatory to the United Nations Convention on the Rights of Persons with Disabilities (UNCRPD), has committed to ensuring equal educational opportunities for all individuals, including those with disabilities. In New Delhi, a hub of cultural diversity and socio-economic disparity, the demand for trained special education teachers (SETs) is growing rapidly. This thesis focuses on the role of SETs in fostering inclusive education systems while addressing systemic barriers such as stigma, resource scarcity, and policy implementation gaps.</w:t>
      </w:r>
    </w:p>
    <w:bookmarkEnd w:id="21"/>
    <w:bookmarkStart w:id="22" w:name="the-role-of-a-special-education-teacher"/>
    <w:p>
      <w:pPr>
        <w:pStyle w:val="Heading2"/>
      </w:pPr>
      <w:r>
        <w:t xml:space="preserve">2. The Role of a Special Education Teacher</w:t>
      </w:r>
    </w:p>
    <w:p>
      <w:pPr>
        <w:pStyle w:val="FirstParagraph"/>
      </w:pPr>
      <w:r>
        <w:t xml:space="preserve">A special education teacher (SET) in India is a specialized educator trained to address the unique learning needs of students with disabilities. In New Delhi, SETs work in mainstream schools, special schools, and government-run rehabilitation centers. Their responsibilities include:</w:t>
      </w:r>
    </w:p>
    <w:p>
      <w:pPr>
        <w:numPr>
          <w:ilvl w:val="0"/>
          <w:numId w:val="1001"/>
        </w:numPr>
        <w:pStyle w:val="Compact"/>
      </w:pPr>
      <w:r>
        <w:t xml:space="preserve">Designing individualized education plans (IEPs) tailored to the cognitive, sensory, or physical needs of each student.</w:t>
      </w:r>
    </w:p>
    <w:p>
      <w:pPr>
        <w:numPr>
          <w:ilvl w:val="0"/>
          <w:numId w:val="1001"/>
        </w:numPr>
        <w:pStyle w:val="Compact"/>
      </w:pPr>
      <w:r>
        <w:t xml:space="preserve">Collaborating with parents, psychologists, and medical professionals to ensure holistic development.</w:t>
      </w:r>
    </w:p>
    <w:p>
      <w:pPr>
        <w:numPr>
          <w:ilvl w:val="0"/>
          <w:numId w:val="1001"/>
        </w:numPr>
        <w:pStyle w:val="Compact"/>
      </w:pPr>
      <w:r>
        <w:t xml:space="preserve">Adapting teaching methodologies using assistive technologies and multi-sensory approaches.</w:t>
      </w:r>
    </w:p>
    <w:p>
      <w:pPr>
        <w:numPr>
          <w:ilvl w:val="0"/>
          <w:numId w:val="1001"/>
        </w:numPr>
        <w:pStyle w:val="Compact"/>
      </w:pPr>
      <w:r>
        <w:t xml:space="preserve">Promoting social inclusion by integrating SWDs into general classrooms where feasible.</w:t>
      </w:r>
    </w:p>
    <w:p>
      <w:pPr>
        <w:pStyle w:val="FirstParagraph"/>
      </w:pPr>
      <w:r>
        <w:t xml:space="preserve">In New Delhi, where urbanization has increased the prevalence of disabilities due to environmental and socioeconomic factors, SETs play a pivotal role in bridging educational disparities. For instance, children with autism spectrum disorder (ASD) or intellectual disabilities require specialized interventions that only trained SETs can provide.</w:t>
      </w:r>
    </w:p>
    <w:bookmarkEnd w:id="22"/>
    <w:bookmarkStart w:id="23" w:name="X8917415ed4888eeebdd26fad2eeed6351f19c82"/>
    <w:p>
      <w:pPr>
        <w:pStyle w:val="Heading2"/>
      </w:pPr>
      <w:r>
        <w:t xml:space="preserve">3. Challenges Faced by Special Education Teachers in New Delhi</w:t>
      </w:r>
    </w:p>
    <w:p>
      <w:pPr>
        <w:pStyle w:val="FirstParagraph"/>
      </w:pPr>
      <w:r>
        <w:t xml:space="preserve">Despite their critical role, SETs in New Delhi face significant challenges:</w:t>
      </w:r>
    </w:p>
    <w:p>
      <w:pPr>
        <w:numPr>
          <w:ilvl w:val="0"/>
          <w:numId w:val="1002"/>
        </w:numPr>
        <w:pStyle w:val="Compact"/>
      </w:pPr>
      <w:r>
        <w:rPr>
          <w:bCs/>
          <w:b/>
        </w:rPr>
        <w:t xml:space="preserve">Lack of Trained Professionals:</w:t>
      </w:r>
      <w:r>
        <w:t xml:space="preserve"> </w:t>
      </w:r>
      <w:r>
        <w:t xml:space="preserve">India’s special education sector is understaffed, with only 1.6 teachers per 100 SWDs as reported by the National Sample Survey Office (NSSO). This shortage is exacerbated in New Delhi due to high demand and limited training programs.</w:t>
      </w:r>
    </w:p>
    <w:p>
      <w:pPr>
        <w:numPr>
          <w:ilvl w:val="0"/>
          <w:numId w:val="1002"/>
        </w:numPr>
        <w:pStyle w:val="Compact"/>
      </w:pPr>
      <w:r>
        <w:rPr>
          <w:bCs/>
          <w:b/>
        </w:rPr>
        <w:t xml:space="preserve">Inadequate Infrastructure:</w:t>
      </w:r>
      <w:r>
        <w:t xml:space="preserve"> </w:t>
      </w:r>
      <w:r>
        <w:t xml:space="preserve">Many schools in New Delhi lack accessible facilities, such as ramps for wheelchair users or sensory-friendly learning environments for children with autism.</w:t>
      </w:r>
    </w:p>
    <w:p>
      <w:pPr>
        <w:numPr>
          <w:ilvl w:val="0"/>
          <w:numId w:val="1002"/>
        </w:numPr>
        <w:pStyle w:val="Compact"/>
      </w:pPr>
      <w:r>
        <w:rPr>
          <w:bCs/>
          <w:b/>
        </w:rPr>
        <w:t xml:space="preserve">Societal Stigma:</w:t>
      </w:r>
      <w:r>
        <w:t xml:space="preserve"> </w:t>
      </w:r>
      <w:r>
        <w:t xml:space="preserve">Cultural attitudes toward disability persist, leading to exclusion of SWDs from mainstream education and marginalizing SETs as "specialists" rather than integral educators.</w:t>
      </w:r>
    </w:p>
    <w:p>
      <w:pPr>
        <w:numPr>
          <w:ilvl w:val="0"/>
          <w:numId w:val="1002"/>
        </w:numPr>
        <w:pStyle w:val="Compact"/>
      </w:pPr>
      <w:r>
        <w:rPr>
          <w:bCs/>
          <w:b/>
        </w:rPr>
        <w:t xml:space="preserve">Poor Policy Implementation:</w:t>
      </w:r>
      <w:r>
        <w:t xml:space="preserve"> </w:t>
      </w:r>
      <w:r>
        <w:t xml:space="preserve">While the Right of Persons with Disabilities (RPwD) Act 2016 mandates inclusive education, enforcement in New Delhi remains inconsistent due to fragmented coordination between state agencies and local schools.</w:t>
      </w:r>
    </w:p>
    <w:bookmarkEnd w:id="23"/>
    <w:bookmarkStart w:id="24" w:name="policy-and-institutional-framework"/>
    <w:p>
      <w:pPr>
        <w:pStyle w:val="Heading2"/>
      </w:pPr>
      <w:r>
        <w:t xml:space="preserve">4. Policy and Institutional Framework</w:t>
      </w:r>
    </w:p>
    <w:p>
      <w:pPr>
        <w:pStyle w:val="FirstParagraph"/>
      </w:pPr>
      <w:r>
        <w:t xml:space="preserve">In India, the National Policy for Persons with Disabilities (2017) emphasizes free and compulsory education for SWDs, aligning with the Right to Education (RTE) Act 2009. In New Delhi, initiatives such as the Integrated Child Development Services (ICDS) and the Delhi State Council for Women and Children’s Welfare provide partial support for early intervention programs. However, gaps remain in teacher training and curriculum development. The Central Institute for Special Education (CISE), located in New Delhi, trains SETs but struggles with limited funding and outreach to rural areas.</w:t>
      </w:r>
    </w:p>
    <w:bookmarkEnd w:id="24"/>
    <w:bookmarkStart w:id="25" w:name="case-studies-and-best-practices"/>
    <w:p>
      <w:pPr>
        <w:pStyle w:val="Heading2"/>
      </w:pPr>
      <w:r>
        <w:t xml:space="preserve">5. Case Studies and Best Practices</w:t>
      </w:r>
    </w:p>
    <w:p>
      <w:pPr>
        <w:pStyle w:val="FirstParagraph"/>
      </w:pPr>
      <w:r>
        <w:t xml:space="preserve">Several institutions in New Delhi exemplify effective special education practices:</w:t>
      </w:r>
    </w:p>
    <w:p>
      <w:pPr>
        <w:numPr>
          <w:ilvl w:val="0"/>
          <w:numId w:val="1003"/>
        </w:numPr>
        <w:pStyle w:val="Compact"/>
      </w:pPr>
      <w:r>
        <w:rPr>
          <w:bCs/>
          <w:b/>
        </w:rPr>
        <w:t xml:space="preserve">Kasturba Medical College, Manipal (New Delhi Campus):</w:t>
      </w:r>
      <w:r>
        <w:t xml:space="preserve"> </w:t>
      </w:r>
      <w:r>
        <w:t xml:space="preserve">Offers a postgraduate diploma in special education, emphasizing practical training for SETs.</w:t>
      </w:r>
    </w:p>
    <w:p>
      <w:pPr>
        <w:numPr>
          <w:ilvl w:val="0"/>
          <w:numId w:val="1003"/>
        </w:numPr>
        <w:pStyle w:val="Compact"/>
      </w:pPr>
      <w:r>
        <w:rPr>
          <w:bCs/>
          <w:b/>
        </w:rPr>
        <w:t xml:space="preserve">Nehru Memorial Museum and Library (NMML):</w:t>
      </w:r>
      <w:r>
        <w:t xml:space="preserve"> </w:t>
      </w:r>
      <w:r>
        <w:t xml:space="preserve">Collaborates with NGOs to provide inclusive education programs for children with Down syndrome and ADHD.</w:t>
      </w:r>
    </w:p>
    <w:p>
      <w:pPr>
        <w:numPr>
          <w:ilvl w:val="0"/>
          <w:numId w:val="1003"/>
        </w:numPr>
        <w:pStyle w:val="Compact"/>
      </w:pPr>
      <w:r>
        <w:rPr>
          <w:bCs/>
          <w:b/>
        </w:rPr>
        <w:t xml:space="preserve">Delhi Public School Society (DPSS):</w:t>
      </w:r>
      <w:r>
        <w:t xml:space="preserve"> </w:t>
      </w:r>
      <w:r>
        <w:t xml:space="preserve">Implements universal design for learning (UDL) principles to support SWDs in mainstream classrooms.</w:t>
      </w:r>
    </w:p>
    <w:bookmarkEnd w:id="25"/>
    <w:bookmarkStart w:id="26" w:name="recommendations-for-improvement"/>
    <w:p>
      <w:pPr>
        <w:pStyle w:val="Heading2"/>
      </w:pPr>
      <w:r>
        <w:t xml:space="preserve">6. Recommendations for Improvement</w:t>
      </w:r>
    </w:p>
    <w:p>
      <w:pPr>
        <w:pStyle w:val="FirstParagraph"/>
      </w:pPr>
      <w:r>
        <w:t xml:space="preserve">To strengthen special education in New Delhi, the following measures are recommended:</w:t>
      </w:r>
    </w:p>
    <w:p>
      <w:pPr>
        <w:numPr>
          <w:ilvl w:val="0"/>
          <w:numId w:val="1004"/>
        </w:numPr>
        <w:pStyle w:val="Compact"/>
      </w:pPr>
      <w:r>
        <w:rPr>
          <w:bCs/>
          <w:b/>
        </w:rPr>
        <w:t xml:space="preserve">Enhance Teacher Training:</w:t>
      </w:r>
      <w:r>
        <w:t xml:space="preserve"> </w:t>
      </w:r>
      <w:r>
        <w:t xml:space="preserve">Expand the capacity of institutions like CISE to train more SETs, with a focus on evidence-based practices such as applied behavior analysis (ABA) and differentiated instruction.</w:t>
      </w:r>
    </w:p>
    <w:p>
      <w:pPr>
        <w:numPr>
          <w:ilvl w:val="0"/>
          <w:numId w:val="1004"/>
        </w:numPr>
        <w:pStyle w:val="Compact"/>
      </w:pPr>
      <w:r>
        <w:rPr>
          <w:bCs/>
          <w:b/>
        </w:rPr>
        <w:t xml:space="preserve">Increase Funding:</w:t>
      </w:r>
      <w:r>
        <w:t xml:space="preserve"> </w:t>
      </w:r>
      <w:r>
        <w:t xml:space="preserve">Allocate more resources to infrastructure development, assistive technology, and teacher salaries in special schools.</w:t>
      </w:r>
    </w:p>
    <w:p>
      <w:pPr>
        <w:numPr>
          <w:ilvl w:val="0"/>
          <w:numId w:val="1004"/>
        </w:numPr>
        <w:pStyle w:val="Compact"/>
      </w:pPr>
      <w:r>
        <w:rPr>
          <w:bCs/>
          <w:b/>
        </w:rPr>
        <w:t xml:space="preserve">Promote Awareness Campaigns:</w:t>
      </w:r>
      <w:r>
        <w:t xml:space="preserve"> </w:t>
      </w:r>
      <w:r>
        <w:t xml:space="preserve">Collaborate with media and community leaders to reduce stigma against disability through public outreach programs.</w:t>
      </w:r>
    </w:p>
    <w:p>
      <w:pPr>
        <w:numPr>
          <w:ilvl w:val="0"/>
          <w:numId w:val="1004"/>
        </w:numPr>
        <w:pStyle w:val="Compact"/>
      </w:pPr>
      <w:r>
        <w:rPr>
          <w:bCs/>
          <w:b/>
        </w:rPr>
        <w:t xml:space="preserve">Strengthen Policy Enforcement:</w:t>
      </w:r>
      <w:r>
        <w:t xml:space="preserve"> </w:t>
      </w:r>
      <w:r>
        <w:t xml:space="preserve">Establish a centralized monitoring body to ensure compliance with the RPwD Act and RTE guidelines in New Delhi.</w:t>
      </w:r>
    </w:p>
    <w:bookmarkEnd w:id="26"/>
    <w:bookmarkStart w:id="27" w:name="conclusion"/>
    <w:p>
      <w:pPr>
        <w:pStyle w:val="Heading2"/>
      </w:pPr>
      <w:r>
        <w:t xml:space="preserve">7. Conclusion</w:t>
      </w:r>
    </w:p>
    <w:p>
      <w:pPr>
        <w:pStyle w:val="FirstParagraph"/>
      </w:pPr>
      <w:r>
        <w:t xml:space="preserve">The role of a special education teacher is indispensable in India’s journey toward inclusive education, particularly in cities like New Delhi where socio-economic diversity and urban challenges create unique barriers. This thesis underscores the urgent need for systemic reforms to empower SETs and ensure equitable access to quality education for all SWDs. By addressing training gaps, infrastructure deficiencies, and societal prejudices, New Delhi can emerge as a model for inclusive education in India.</w:t>
      </w:r>
    </w:p>
    <w:bookmarkEnd w:id="27"/>
    <w:bookmarkStart w:id="28" w:name="references"/>
    <w:p>
      <w:pPr>
        <w:pStyle w:val="Heading2"/>
      </w:pPr>
      <w:r>
        <w:t xml:space="preserve">References</w:t>
      </w:r>
    </w:p>
    <w:p>
      <w:pPr>
        <w:numPr>
          <w:ilvl w:val="0"/>
          <w:numId w:val="1005"/>
        </w:numPr>
        <w:pStyle w:val="Compact"/>
      </w:pPr>
      <w:r>
        <w:t xml:space="preserve">Ministry of Social Justice and Empowerment, Government of India. (2017). National Policy for Persons with Disabilities.</w:t>
      </w:r>
    </w:p>
    <w:p>
      <w:pPr>
        <w:numPr>
          <w:ilvl w:val="0"/>
          <w:numId w:val="1005"/>
        </w:numPr>
        <w:pStyle w:val="Compact"/>
      </w:pPr>
      <w:r>
        <w:t xml:space="preserve">National Sample Survey Office (NSSO). (2018). Report on Persons with Disabilities in India.</w:t>
      </w:r>
    </w:p>
    <w:p>
      <w:pPr>
        <w:numPr>
          <w:ilvl w:val="0"/>
          <w:numId w:val="1005"/>
        </w:numPr>
        <w:pStyle w:val="Compact"/>
      </w:pPr>
      <w:r>
        <w:t xml:space="preserve">Right of Persons with Disabilities Act, 2016. Government of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Special Education Teachers in India, New Delhi</dc:title>
  <dc:creator/>
  <dc:language>en</dc:language>
  <cp:keywords/>
  <dcterms:created xsi:type="dcterms:W3CDTF">2026-07-23T16:04:00Z</dcterms:created>
  <dcterms:modified xsi:type="dcterms:W3CDTF">2026-07-23T16:04:00Z</dcterms:modified>
</cp:coreProperties>
</file>

<file path=docProps/custom.xml><?xml version="1.0" encoding="utf-8"?>
<Properties xmlns="http://schemas.openxmlformats.org/officeDocument/2006/custom-properties" xmlns:vt="http://schemas.openxmlformats.org/officeDocument/2006/docPropsVTypes"/>
</file>