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aefd77db4ba6e4e0e8e32a8454e9dbbf9da538a"/>
    <w:p>
      <w:pPr>
        <w:pStyle w:val="Heading1"/>
      </w:pPr>
      <w:r>
        <w:t xml:space="preserve">Undergraduate Thesis: The Role and Challenges of a Special Education Teacher in Nigeria, Abuja</w:t>
      </w:r>
    </w:p>
    <w:bookmarkStart w:id="20" w:name="abstract"/>
    <w:p>
      <w:pPr>
        <w:pStyle w:val="Heading2"/>
      </w:pPr>
      <w:r>
        <w:t xml:space="preserve">Abstract</w:t>
      </w:r>
    </w:p>
    <w:p>
      <w:pPr>
        <w:pStyle w:val="FirstParagraph"/>
      </w:pPr>
      <w:r>
        <w:t xml:space="preserve">This Undergraduate Thesis explores the critical role of a Special Education Teacher in Nigeria, with a focus on the Federal Capital Territory (Abuja). It examines the challenges faced by these educators in addressing diverse learning needs within inclusive education frameworks. Through qualitative and quantitative analyses, this study highlights the necessity of training, resources, and policy support to enhance the effectiveness of special education services in Abuja. The findings emphasize that empowering Special Education Teachers is pivotal for achieving equitable educational outcomes in Nigeria.</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findings">
        <w:r>
          <w:rPr>
            <w:rStyle w:val="Hyperlink"/>
          </w:rPr>
          <w:t xml:space="preserve">4. Findings and Discussion</w:t>
        </w:r>
      </w:hyperlink>
    </w:p>
    <w:p>
      <w:pPr>
        <w:numPr>
          <w:ilvl w:val="0"/>
          <w:numId w:val="1001"/>
        </w:numPr>
        <w:pStyle w:val="Compact"/>
      </w:pPr>
      <w:hyperlink w:anchor="recommendations">
        <w:r>
          <w:rPr>
            <w:rStyle w:val="Hyperlink"/>
          </w:rPr>
          <w:t xml:space="preserve">5. Recommendations</w:t>
        </w:r>
      </w:hyperlink>
    </w:p>
    <w:p>
      <w:pPr>
        <w:numPr>
          <w:ilvl w:val="0"/>
          <w:numId w:val="1001"/>
        </w:numPr>
        <w:pStyle w:val="Compact"/>
      </w:pPr>
      <w:hyperlink w:anchor="conclusion">
        <w:r>
          <w:rPr>
            <w:rStyle w:val="Hyperlink"/>
          </w:rPr>
          <w:t xml:space="preserve">6. Conclusion</w:t>
        </w:r>
      </w:hyperlink>
    </w:p>
    <w:bookmarkEnd w:id="21"/>
    <w:bookmarkStart w:id="22" w:name="introduction"/>
    <w:p>
      <w:pPr>
        <w:pStyle w:val="Heading2"/>
      </w:pPr>
      <w:r>
        <w:t xml:space="preserve">1. Introduction</w:t>
      </w:r>
    </w:p>
    <w:p>
      <w:pPr>
        <w:pStyle w:val="FirstParagraph"/>
      </w:pPr>
      <w:r>
        <w:t xml:space="preserve">The role of a Special Education Teacher is indispensable in modern educational systems, particularly in regions like Nigeria’s Abuja, where inclusive education policies are increasingly prioritized. This Undergraduate Thesis investigates the challenges and opportunities faced by Special Education Teachers in Abuja, aiming to provide insights into how their work can be optimized to meet the needs of students with disabilities or learning difficulties.</w:t>
      </w:r>
    </w:p>
    <w:p>
      <w:pPr>
        <w:pStyle w:val="BodyText"/>
      </w:pPr>
      <w:r>
        <w:t xml:space="preserve">Nigeria has made strides in promoting inclusive education through legislative frameworks such as the National Policy on Education (2020), which mandates equitable access to quality education for all. However, the implementation of these policies in Abuja remains uneven due to resource constraints, lack of training, and societal stigma. This study focuses on how Special Education Teachers navigate these challenges while striving to provide effective instruction tailored to individual student needs.</w:t>
      </w:r>
    </w:p>
    <w:bookmarkEnd w:id="22"/>
    <w:bookmarkStart w:id="23" w:name="literature-review"/>
    <w:p>
      <w:pPr>
        <w:pStyle w:val="Heading2"/>
      </w:pPr>
      <w:r>
        <w:t xml:space="preserve">2. Literature Review</w:t>
      </w:r>
    </w:p>
    <w:p>
      <w:pPr>
        <w:pStyle w:val="FirstParagraph"/>
      </w:pPr>
      <w:r>
        <w:t xml:space="preserve">Existing research underscores the global significance of Special Education Teachers in fostering inclusive learning environments. According to the World Bank (2019), special education programs in developing countries often struggle with insufficient funding and untrained personnel, leading to suboptimal outcomes for students with disabilities.</w:t>
      </w:r>
    </w:p>
    <w:p>
      <w:pPr>
        <w:pStyle w:val="BodyText"/>
      </w:pPr>
      <w:r>
        <w:t xml:space="preserve">In Nigeria, studies by Adeniyi (2018) and Ogunniyi (2021) highlight the lack of standardized training programs for Special Education Teachers in Abuja. These scholars note that many educators are not equipped to address the unique needs of students with autism, intellectual disabilities, or sensory impairments. Furthermore, cultural perceptions of disability in Nigeria often hinder enrollment and retention rates for children with special needs.</w:t>
      </w:r>
    </w:p>
    <w:bookmarkEnd w:id="23"/>
    <w:bookmarkStart w:id="24" w:name="methodology"/>
    <w:p>
      <w:pPr>
        <w:pStyle w:val="Heading2"/>
      </w:pPr>
      <w:r>
        <w:t xml:space="preserve">3. Methodology</w:t>
      </w:r>
    </w:p>
    <w:p>
      <w:pPr>
        <w:pStyle w:val="FirstParagraph"/>
      </w:pPr>
      <w:r>
        <w:t xml:space="preserve">This study employs a mixed-methods approach to gather data from Special Education Teachers in Abuja. A survey was distributed to 50 teachers across public and private schools, while interviews were conducted with 10 educators to explore their experiences in depth.</w:t>
      </w:r>
    </w:p>
    <w:p>
      <w:pPr>
        <w:pStyle w:val="BodyText"/>
      </w:pPr>
      <w:r>
        <w:t xml:space="preserve">Data analysis focused on identifying common challenges such as limited access to assistive technologies, inadequate classroom resources, and insufficient collaboration with parents or healthcare professionals. The findings were cross-verified using existing literature on special education in Nigeria.</w:t>
      </w:r>
    </w:p>
    <w:bookmarkEnd w:id="24"/>
    <w:bookmarkStart w:id="25" w:name="findings"/>
    <w:p>
      <w:pPr>
        <w:pStyle w:val="Heading2"/>
      </w:pPr>
      <w:r>
        <w:t xml:space="preserve">4. Findings and Discussion</w:t>
      </w:r>
    </w:p>
    <w:p>
      <w:pPr>
        <w:pStyle w:val="FirstParagraph"/>
      </w:pPr>
      <w:r>
        <w:t xml:space="preserve">The survey revealed that 78% of respondents felt underprepared to manage diverse classrooms, citing a lack of specialized training programs in Nigerian universities. Additionally, 65% reported insufficient funding for materials like Braille books or speech therapy tools.</w:t>
      </w:r>
    </w:p>
    <w:p>
      <w:pPr>
        <w:pStyle w:val="BodyText"/>
      </w:pPr>
      <w:r>
        <w:t xml:space="preserve">Qualitative interviews highlighted systemic issues, such as the absence of a centralized special education department in Abuja’s schools. Teachers also emphasized the need for stronger community engagement to reduce stigma and improve student outcomes.</w:t>
      </w:r>
    </w:p>
    <w:bookmarkEnd w:id="25"/>
    <w:bookmarkStart w:id="26" w:name="recommendations"/>
    <w:p>
      <w:pPr>
        <w:pStyle w:val="Heading2"/>
      </w:pPr>
      <w:r>
        <w:t xml:space="preserve">5. Recommendations</w:t>
      </w:r>
    </w:p>
    <w:p>
      <w:pPr>
        <w:pStyle w:val="FirstParagraph"/>
      </w:pPr>
      <w:r>
        <w:t xml:space="preserve">To address these challenges, this Undergraduate Thesis proposes several recommendations:</w:t>
      </w:r>
    </w:p>
    <w:p>
      <w:pPr>
        <w:numPr>
          <w:ilvl w:val="0"/>
          <w:numId w:val="1002"/>
        </w:numPr>
        <w:pStyle w:val="Compact"/>
      </w:pPr>
      <w:r>
        <w:t xml:space="preserve">**Enhanced Training Programs:** Nigerian universities should integrate special education modules into teacher training curricula to equip educators with specialized skills.</w:t>
      </w:r>
    </w:p>
    <w:p>
      <w:pPr>
        <w:numPr>
          <w:ilvl w:val="0"/>
          <w:numId w:val="1002"/>
        </w:numPr>
        <w:pStyle w:val="Compact"/>
      </w:pPr>
      <w:r>
        <w:t xml:space="preserve">**Resource Allocation:** The Federal Ministry of Education in Abuja must prioritize funding for assistive technologies and classroom materials tailored to students with disabilities.</w:t>
      </w:r>
    </w:p>
    <w:p>
      <w:pPr>
        <w:numPr>
          <w:ilvl w:val="0"/>
          <w:numId w:val="1002"/>
        </w:numPr>
        <w:pStyle w:val="Compact"/>
      </w:pPr>
      <w:r>
        <w:t xml:space="preserve">**Policy Advocacy:** Strengthening national policies to enforce inclusive education standards will ensure that Special Education Teachers are recognized as key stakeholders in the educational system.</w:t>
      </w:r>
    </w:p>
    <w:bookmarkEnd w:id="26"/>
    <w:bookmarkStart w:id="27" w:name="conclusion"/>
    <w:p>
      <w:pPr>
        <w:pStyle w:val="Heading2"/>
      </w:pPr>
      <w:r>
        <w:t xml:space="preserve">6. Conclusion</w:t>
      </w:r>
    </w:p>
    <w:p>
      <w:pPr>
        <w:pStyle w:val="FirstParagraph"/>
      </w:pPr>
      <w:r>
        <w:t xml:space="preserve">In conclusion, this Undergraduate Thesis underscores the vital role of a Special Education Teacher in Nigeria’s Abuja region. Addressing systemic barriers through training, funding, and policy reforms will enable these educators to fulfill their mission of providing equitable education for all learners. By prioritizing the needs of Special Education Teachers, Nigeria can take significant steps toward achieving its vision of inclusive and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Nigeria Abuja</dc:title>
  <dc:creator/>
  <dc:language>en</dc:language>
  <cp:keywords/>
  <dcterms:created xsi:type="dcterms:W3CDTF">2026-07-23T16:23:11Z</dcterms:created>
  <dcterms:modified xsi:type="dcterms:W3CDTF">2026-07-23T16:23:11Z</dcterms:modified>
</cp:coreProperties>
</file>

<file path=docProps/custom.xml><?xml version="1.0" encoding="utf-8"?>
<Properties xmlns="http://schemas.openxmlformats.org/officeDocument/2006/custom-properties" xmlns:vt="http://schemas.openxmlformats.org/officeDocument/2006/docPropsVTypes"/>
</file>