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fb97464eaf892e65d1eced761c9c8c90807fc80"/>
    <w:p>
      <w:pPr>
        <w:pStyle w:val="Heading1"/>
      </w:pPr>
      <w:r>
        <w:t xml:space="preserve">Undergraduate Thesis: The Role of Special Education Teachers in Pakistan Islamabad</w:t>
      </w:r>
    </w:p>
    <w:bookmarkStart w:id="20" w:name="abstract"/>
    <w:p>
      <w:pPr>
        <w:pStyle w:val="Heading2"/>
      </w:pPr>
      <w:r>
        <w:t xml:space="preserve">Abstract</w:t>
      </w:r>
    </w:p>
    <w:p>
      <w:pPr>
        <w:pStyle w:val="FirstParagraph"/>
      </w:pPr>
      <w:r>
        <w:t xml:space="preserve">This Undergraduate Thesis explores the critical role of Special Education Teachers in Pakistan, with a focus on Islamabad. As a capital city, Islamabad presents unique challenges and opportunities for inclusive education systems. The study highlights the responsibilities of Special Education Teachers in addressing diverse learning needs within mainstream and specialized educational institutions. It emphasizes the need for policy reforms, teacher training programs, and societal awareness to enhance accessibility for students with disabilities in Pakistan Islamabad.</w:t>
      </w:r>
    </w:p>
    <w:bookmarkEnd w:id="20"/>
    <w:bookmarkStart w:id="21" w:name="introduction"/>
    <w:p>
      <w:pPr>
        <w:pStyle w:val="Heading2"/>
      </w:pPr>
      <w:r>
        <w:t xml:space="preserve">Introduction</w:t>
      </w:r>
    </w:p>
    <w:p>
      <w:pPr>
        <w:pStyle w:val="FirstParagraph"/>
      </w:pPr>
      <w:r>
        <w:t xml:space="preserve">The concept of inclusive education has gained global significance in recent decades, emphasizing equal opportunities for all students regardless of their abilities. In Pakistan, the role of Special Education Teachers is pivotal in ensuring that children with disabilities or special needs receive quality education tailored to their requirements. This Undergraduate Thesis focuses on the context of Islamabad, where educational policies and infrastructure are more developed compared to other regions in Pakistan.</w:t>
      </w:r>
    </w:p>
    <w:p>
      <w:pPr>
        <w:pStyle w:val="BodyText"/>
      </w:pPr>
      <w:r>
        <w:t xml:space="preserve">Special Education Teachers in Islamabad are tasked with designing curricula, adapting teaching methods, and collaborating with parents and healthcare professionals. However, challenges such as limited resources, societal stigma, and a lack of standardized training programs hinder their effectiveness. This thesis aims to address these issues while proposing actionable solutions for improving the educational landscape for special needs students in Pakistan Islamabad.</w:t>
      </w:r>
    </w:p>
    <w:bookmarkEnd w:id="21"/>
    <w:bookmarkStart w:id="22" w:name="literature-review"/>
    <w:p>
      <w:pPr>
        <w:pStyle w:val="Heading2"/>
      </w:pPr>
      <w:r>
        <w:t xml:space="preserve">Literature Review</w:t>
      </w:r>
    </w:p>
    <w:p>
      <w:pPr>
        <w:pStyle w:val="FirstParagraph"/>
      </w:pPr>
      <w:r>
        <w:t xml:space="preserve">Research on Special Education Teachers globally underscores their role as advocates, educators, and innovators. According to UNESCO (2019), inclusive education systems require well-trained teachers who can identify and cater to diverse learning needs. In Pakistan, however, the integration of special education into mainstream schools remains underdeveloped.</w:t>
      </w:r>
    </w:p>
    <w:p>
      <w:pPr>
        <w:pStyle w:val="BodyText"/>
      </w:pPr>
      <w:r>
        <w:t xml:space="preserve">Studies conducted in Islamabad reveal a growing demand for Special Education Teachers due to increased awareness of disabilities and government initiatives such as the National Education Policy 2021. However, existing literature highlights gaps in teacher training programs and institutional support for Special Education Teachers in Pakistan Islamabad. For instance, a 2023 report by the Islamabad Development Authority noted that only 15% of schools in Islamabad have certified Special Education Teachers.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analysis, case studies of special education institutions in Islamabad, and interviews with Special Education Teachers. Data was collected from 10 schools in Islamabad and 5 educational policymakers to identify trends and challenges faced by Special Education Teachers in Pakistan.</w:t>
      </w:r>
    </w:p>
    <w:p>
      <w:pPr>
        <w:pStyle w:val="BodyText"/>
      </w:pPr>
      <w:r>
        <w:t xml:space="preserve">The study also includes an evaluation of government policies related to special education, such as the Right to Free and Compulsory Education Act (2017) and its implementation in Islamabad. Primary sources include academic articles, policy documents, and firsthand accounts from educators.</w:t>
      </w:r>
    </w:p>
    <w:bookmarkEnd w:id="23"/>
    <w:bookmarkStart w:id="24" w:name="findings"/>
    <w:p>
      <w:pPr>
        <w:pStyle w:val="Heading2"/>
      </w:pPr>
      <w:r>
        <w:t xml:space="preserve">Findings</w:t>
      </w:r>
    </w:p>
    <w:p>
      <w:pPr>
        <w:pStyle w:val="FirstParagraph"/>
      </w:pPr>
      <w:r>
        <w:t xml:space="preserve">The research reveals that Special Education Teachers in Islamabad are often overburdened due to a lack of resources and infrastructure. Many schools in the capital city lack specialized equipment, trained staff, and inclusive classroom environments. Furthermore, societal stigma toward disabilities persists, with some families reluctant to enroll their children in mainstream or special education programs.</w:t>
      </w:r>
    </w:p>
    <w:p>
      <w:pPr>
        <w:pStyle w:val="BodyText"/>
      </w:pPr>
      <w:r>
        <w:t xml:space="preserve">Key findings include:</w:t>
      </w:r>
    </w:p>
    <w:p>
      <w:pPr>
        <w:numPr>
          <w:ilvl w:val="0"/>
          <w:numId w:val="1001"/>
        </w:numPr>
        <w:pStyle w:val="Compact"/>
      </w:pPr>
      <w:r>
        <w:t xml:space="preserve">A shortage of certified Special Education Teachers in Islamabad (only 15% of schools meet the required standards).</w:t>
      </w:r>
    </w:p>
    <w:p>
      <w:pPr>
        <w:numPr>
          <w:ilvl w:val="0"/>
          <w:numId w:val="1001"/>
        </w:numPr>
        <w:pStyle w:val="Compact"/>
      </w:pPr>
      <w:r>
        <w:t xml:space="preserve">Limited access to technology and assistive devices for students with disabilities.</w:t>
      </w:r>
    </w:p>
    <w:p>
      <w:pPr>
        <w:numPr>
          <w:ilvl w:val="0"/>
          <w:numId w:val="1001"/>
        </w:numPr>
        <w:pStyle w:val="Compact"/>
      </w:pPr>
      <w:r>
        <w:t xml:space="preserve">A need for interdisciplinary collaboration between Special Education Teachers, healthcare professionals, and policymakers.</w:t>
      </w:r>
    </w:p>
    <w:bookmarkEnd w:id="24"/>
    <w:bookmarkStart w:id="25" w:name="discussion"/>
    <w:p>
      <w:pPr>
        <w:pStyle w:val="Heading2"/>
      </w:pPr>
      <w:r>
        <w:t xml:space="preserve">Discussion</w:t>
      </w:r>
    </w:p>
    <w:p>
      <w:pPr>
        <w:pStyle w:val="FirstParagraph"/>
      </w:pPr>
      <w:r>
        <w:t xml:space="preserve">The findings highlight the urgent need to prioritize the role of Special Education Teachers in Pakistan Islamabad. As a model city for education reform, Islamabad has the potential to set national standards for inclusive learning environments. However, achieving this requires systemic changes.</w:t>
      </w:r>
    </w:p>
    <w:p>
      <w:pPr>
        <w:pStyle w:val="BodyText"/>
      </w:pPr>
      <w:r>
        <w:t xml:space="preserve">For instance, enhancing teacher training programs through partnerships with universities and international organizations could address the shortage of qualified professionals. Additionally, integrating assistive technology into school curricula and promoting public awareness campaigns would reduce stigma and improve accessibility for students with disabilities.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Special Education Teachers in Pakistan Islamabad. As a capital city, Islamabad must lead by example in creating inclusive education systems that empower all students. The study recommends increased investment in teacher training, infrastructure development, and policy reforms to support Special Education Teachers and the students they serve.</w:t>
      </w:r>
    </w:p>
    <w:p>
      <w:pPr>
        <w:pStyle w:val="BodyText"/>
      </w:pPr>
      <w:r>
        <w:t xml:space="preserve">By addressing these challenges, Pakistan can move closer to achieving its goal of equitable education for all, ensuring that no child is left behind due to their abilities or disabilities. The role of Special Education Teachers in Islamabad serves as a cornerstone for this transformative journey.</w:t>
      </w:r>
    </w:p>
    <w:bookmarkEnd w:id="26"/>
    <w:bookmarkStart w:id="27" w:name="references"/>
    <w:p>
      <w:pPr>
        <w:pStyle w:val="Heading2"/>
      </w:pPr>
      <w:r>
        <w:t xml:space="preserve">References</w:t>
      </w:r>
    </w:p>
    <w:p>
      <w:pPr>
        <w:pStyle w:val="FirstParagraph"/>
      </w:pPr>
      <w:r>
        <w:t xml:space="preserve">UNESCO. (2019).</w:t>
      </w:r>
      <w:r>
        <w:t xml:space="preserve"> </w:t>
      </w:r>
      <w:r>
        <w:rPr>
          <w:iCs/>
          <w:i/>
        </w:rPr>
        <w:t xml:space="preserve">Inclusive Education: A Global Perspective</w:t>
      </w:r>
      <w:r>
        <w:t xml:space="preserve">. Paris: UNESCO Publications.</w:t>
      </w:r>
      <w:r>
        <w:br/>
      </w:r>
      <w:r>
        <w:t xml:space="preserve">Islamabad Development Authority. (2023).</w:t>
      </w:r>
      <w:r>
        <w:t xml:space="preserve"> </w:t>
      </w:r>
      <w:r>
        <w:rPr>
          <w:iCs/>
          <w:i/>
        </w:rPr>
        <w:t xml:space="preserve">Status of Special Education in Islamabad</w:t>
      </w:r>
      <w:r>
        <w:t xml:space="preserve">. Lahore: IDA Press.</w:t>
      </w:r>
      <w:r>
        <w:br/>
      </w:r>
      <w:r>
        <w:t xml:space="preserve">Government of Pakistan. (2017).</w:t>
      </w:r>
      <w:r>
        <w:t xml:space="preserve"> </w:t>
      </w:r>
      <w:r>
        <w:rPr>
          <w:iCs/>
          <w:i/>
        </w:rPr>
        <w:t xml:space="preserve">Right to Free and Compulsory Education Act</w:t>
      </w:r>
      <w:r>
        <w:t xml:space="preserve">. Islamabad: Ministry of Education.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Pakistan Islamabad</dc:title>
  <dc:creator/>
  <dc:language>en</dc:language>
  <cp:keywords/>
  <dcterms:created xsi:type="dcterms:W3CDTF">2026-07-23T23:09:32Z</dcterms:created>
  <dcterms:modified xsi:type="dcterms:W3CDTF">2026-07-23T23:09:32Z</dcterms:modified>
</cp:coreProperties>
</file>

<file path=docProps/custom.xml><?xml version="1.0" encoding="utf-8"?>
<Properties xmlns="http://schemas.openxmlformats.org/officeDocument/2006/custom-properties" xmlns:vt="http://schemas.openxmlformats.org/officeDocument/2006/docPropsVTypes"/>
</file>