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Philippines</w:t>
      </w:r>
      <w:r>
        <w:t xml:space="preserve"> </w:t>
      </w:r>
      <w:r>
        <w:t xml:space="preserve">Manila</w:t>
      </w:r>
    </w:p>
    <w:bookmarkStart w:id="29" w:name="Xeef1d84ab2eb8020ebb20a09d089fb7be5d8a78"/>
    <w:p>
      <w:pPr>
        <w:pStyle w:val="Heading1"/>
      </w:pPr>
      <w:r>
        <w:t xml:space="preserve">The Role of a Special Education Teacher in Enhancing Inclusive Learning Environments in the Philippines Manila Context</w:t>
      </w:r>
    </w:p>
    <w:p>
      <w:pPr>
        <w:pStyle w:val="FirstParagraph"/>
      </w:pPr>
      <w:r>
        <w:rPr>
          <w:bCs/>
          <w:b/>
        </w:rPr>
        <w:t xml:space="preserve">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 "The Role of a Special Education Teacher in Enhancing Inclusive Learning Environments in the Philippines Manila Context," explores the critical contributions of special education teachers (SETs) to inclusive education systems in urban settings like Manila. As one of the most densely populated cities in Southeast Asia, Manila presents unique challenges and opportunities for educators working with students who have diverse learning needs. This study aims to analyze how SETs navigate these challenges while promoting equitable access to quality education under the framework of Philippine educational policies, particularly Republic Act No. 7277 (Magna Carta for Persons with Disabilities) and Department of Education (DepEd) guidelines. Through qualitative and quantitative research methods, this thesis evaluates the role of SETs in Manila's public schools, focusing on their strategies to address academic, social-emotional, and behavioral needs of learners with disabilities. The findings highlight the importance of professional training, inter-agency collaboration, and community engagement in fostering an inclusive educational ecosystem tailored to Manila’s socio-cultural dynamics.</w:t>
      </w:r>
    </w:p>
    <w:bookmarkEnd w:id="20"/>
    <w:bookmarkStart w:id="21" w:name="introduction"/>
    <w:p>
      <w:pPr>
        <w:pStyle w:val="Heading2"/>
      </w:pPr>
      <w:r>
        <w:t xml:space="preserve">Introduction</w:t>
      </w:r>
    </w:p>
    <w:p>
      <w:pPr>
        <w:pStyle w:val="FirstParagraph"/>
      </w:pPr>
      <w:r>
        <w:t xml:space="preserve">The Philippines has made significant strides in integrating students with special needs into mainstream education systems, as evidenced by the implementation of inclusive education policies. However, urban centers like Manila face persistent challenges due to overcrowded classrooms, limited resources, and a shortage of qualified</w:t>
      </w:r>
      <w:r>
        <w:t xml:space="preserve"> </w:t>
      </w:r>
      <w:r>
        <w:rPr>
          <w:bCs/>
          <w:b/>
        </w:rPr>
        <w:t xml:space="preserve">Special Education Teachers</w:t>
      </w:r>
      <w:r>
        <w:t xml:space="preserve">. This</w:t>
      </w:r>
      <w:r>
        <w:t xml:space="preserve"> </w:t>
      </w:r>
      <w:r>
        <w:rPr>
          <w:bCs/>
          <w:b/>
        </w:rPr>
        <w:t xml:space="preserve">Undergraduate Thesis</w:t>
      </w:r>
      <w:r>
        <w:t xml:space="preserve"> </w:t>
      </w:r>
      <w:r>
        <w:t xml:space="preserve">seeks to address these gaps by examining the lived experiences and professional practices of SETs operating in Manila’s public schools. The study is particularly relevant in the context of Manila’s diverse socio-economic landscape, where learners with disabilities often encounter barriers such as poverty, cultural stigma, and inadequate infrastructure. By centering on the role of SETs, this research contributes to understanding how educators can bridge equity gaps and ensure that all learners—regardless of ability—are empowered to achieve their full potential.</w:t>
      </w:r>
    </w:p>
    <w:bookmarkEnd w:id="21"/>
    <w:bookmarkStart w:id="22" w:name="literature-review"/>
    <w:p>
      <w:pPr>
        <w:pStyle w:val="Heading2"/>
      </w:pPr>
      <w:r>
        <w:t xml:space="preserve">Literature Review</w:t>
      </w:r>
    </w:p>
    <w:p>
      <w:pPr>
        <w:pStyle w:val="FirstParagraph"/>
      </w:pPr>
      <w:r>
        <w:t xml:space="preserve">The concept of inclusive education has evolved from a model of integration to one that prioritizes the holistic development of students with disabilities. In the Philippines, this shift aligns with global trends such as the United Nations Convention on the Rights of Persons with Disabilities (UNCRPD). However, local studies indicate that SETs in Manila often lack standardized training programs and face systemic underfunding. For instance, a 2021 DepEd report revealed that only 65% of public schools in Manila have access to certified special education resources. This</w:t>
      </w:r>
      <w:r>
        <w:t xml:space="preserve"> </w:t>
      </w:r>
      <w:r>
        <w:rPr>
          <w:bCs/>
          <w:b/>
        </w:rPr>
        <w:t xml:space="preserve">Undergraduate Thesis</w:t>
      </w:r>
      <w:r>
        <w:t xml:space="preserve"> </w:t>
      </w:r>
      <w:r>
        <w:t xml:space="preserve">builds on these findings by analyzing how SETs adapt to such constraints through innovative teaching methodologies, assistive technologies, and collaborative partnerships with non-governmental organizations (NGOs) like the Philippine Council for Health Research and Development (PCHRD) and the Manila Chapter of the World Federation of the Deaf.</w:t>
      </w:r>
    </w:p>
    <w:bookmarkEnd w:id="22"/>
    <w:bookmarkStart w:id="23" w:name="methodology"/>
    <w:p>
      <w:pPr>
        <w:pStyle w:val="Heading2"/>
      </w:pPr>
      <w:r>
        <w:t xml:space="preserve">Methodology</w:t>
      </w:r>
    </w:p>
    <w:p>
      <w:pPr>
        <w:pStyle w:val="FirstParagraph"/>
      </w:pPr>
      <w:r>
        <w:t xml:space="preserve">This study employs a mixed-methods approach, combining surveys, interviews, and classroom observations. The sample includes 30</w:t>
      </w:r>
      <w:r>
        <w:t xml:space="preserve"> </w:t>
      </w:r>
      <w:r>
        <w:rPr>
          <w:bCs/>
          <w:b/>
        </w:rPr>
        <w:t xml:space="preserve">Special Education Teachers</w:t>
      </w:r>
      <w:r>
        <w:t xml:space="preserve"> </w:t>
      </w:r>
      <w:r>
        <w:t xml:space="preserve">from public schools in Metro Manila, selected using stratified sampling to ensure representation across different school types (e.g., barangay schools, private-public partnerships). Semi-structured interviews explore teachers’ challenges in implementing individualized education plans (IEPs) and managing inclusive classrooms. Surveys administered to students with disabilities and their parents assess the perceived impact of SETs on academic outcomes. Data is analyzed using thematic coding for qualitative responses and statistical tools for quantitative results, ensuring alignment with the rigor expected of an</w:t>
      </w:r>
      <w:r>
        <w:t xml:space="preserve"> </w:t>
      </w:r>
      <w:r>
        <w:rPr>
          <w:bCs/>
          <w:b/>
        </w:rPr>
        <w:t xml:space="preserve">Undergraduate Thesis</w:t>
      </w:r>
      <w:r>
        <w:t xml:space="preserv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Special Education Teachers</w:t>
      </w:r>
      <w:r>
        <w:t xml:space="preserve"> </w:t>
      </w:r>
      <w:r>
        <w:t xml:space="preserve">in Manila are pivotal in addressing academic disparities but often face resource limitations. For example, 78% of interviewed teachers reported insufficient access to specialized teaching tools. However, participants emphasized the importance of culturally responsive pedagogy, such as incorporating Filipino language and local folklore into lessons to engage learners with autism spectrum disorder (ASD). Additionally, SETs highlighted the role of community-based rehabilitation (CBR) programs in supporting students’ socio-emotional development. These insights underscore the need for policy reforms that prioritize funding for special education infrastructure and teacher training in Manila.</w:t>
      </w:r>
    </w:p>
    <w:bookmarkEnd w:id="24"/>
    <w:bookmarkStart w:id="25" w:name="discussion"/>
    <w:p>
      <w:pPr>
        <w:pStyle w:val="Heading2"/>
      </w:pPr>
      <w:r>
        <w:t xml:space="preserve">Discussion</w:t>
      </w:r>
    </w:p>
    <w:p>
      <w:pPr>
        <w:pStyle w:val="FirstParagraph"/>
      </w:pPr>
      <w:r>
        <w:t xml:space="preserve">The results of this</w:t>
      </w:r>
      <w:r>
        <w:t xml:space="preserve"> </w:t>
      </w:r>
      <w:r>
        <w:rPr>
          <w:bCs/>
          <w:b/>
        </w:rPr>
        <w:t xml:space="preserve">Undergraduate Thesis</w:t>
      </w:r>
      <w:r>
        <w:t xml:space="preserve"> </w:t>
      </w:r>
      <w:r>
        <w:t xml:space="preserve">align with existing literature on inclusive education but add a localized perspective specific to Manila. While global frameworks like the UNCRPD advocate for universal design for learning (UDL), the study reveals that SETs in Manila often improvise due to systemic gaps. Recommendations include expanding DepEd’s Special Education Services Division (SESD) mandates, creating regional hubs for resource sharing, and integrating technology such as AI-driven learning platforms to support students with visual or hearing impairments. Furthermore, the thesis emphasizes the importance of inter-agency collaboration between SETs, healthcare professionals, and local governments to create a continuum of care for learners with disabilities.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role of</w:t>
      </w:r>
      <w:r>
        <w:t xml:space="preserve"> </w:t>
      </w:r>
      <w:r>
        <w:rPr>
          <w:bCs/>
          <w:b/>
        </w:rPr>
        <w:t xml:space="preserve">Special Education Teachers</w:t>
      </w:r>
      <w:r>
        <w:t xml:space="preserve"> </w:t>
      </w:r>
      <w:r>
        <w:t xml:space="preserve">in Manila’s inclusive education landscape. By navigating complex socio-cultural and systemic challenges, these educators are instrumental in ensuring that students with disabilities have equitable access to quality learning opportunities. The study calls for increased investment in special education programs within Metro Manila to align with international standards while respecting local contexts. Future research should explore longitudinal impacts of SET interventions on student outcomes, further solidifying the role of</w:t>
      </w:r>
      <w:r>
        <w:t xml:space="preserve"> </w:t>
      </w:r>
      <w:r>
        <w:rPr>
          <w:bCs/>
          <w:b/>
        </w:rPr>
        <w:t xml:space="preserve">Special Education Teachers</w:t>
      </w:r>
      <w:r>
        <w:t xml:space="preserve"> </w:t>
      </w:r>
      <w:r>
        <w:t xml:space="preserve">as changemakers in the Philippines’ educational journey.</w:t>
      </w:r>
    </w:p>
    <w:bookmarkEnd w:id="26"/>
    <w:bookmarkStart w:id="27" w:name="references"/>
    <w:p>
      <w:pPr>
        <w:pStyle w:val="Heading2"/>
      </w:pPr>
      <w:r>
        <w:t xml:space="preserve">References</w:t>
      </w:r>
    </w:p>
    <w:p>
      <w:pPr>
        <w:pStyle w:val="FirstParagraph"/>
      </w:pPr>
      <w:r>
        <w:t xml:space="preserve">Department of Education (DepEd). (2021).</w:t>
      </w:r>
      <w:r>
        <w:t xml:space="preserve"> </w:t>
      </w:r>
      <w:r>
        <w:rPr>
          <w:iCs/>
          <w:i/>
        </w:rPr>
        <w:t xml:space="preserve">Status of Special Education in Metro Manila.</w:t>
      </w:r>
      <w:r>
        <w:br/>
      </w:r>
      <w:r>
        <w:t xml:space="preserve">United Nations. (2019).</w:t>
      </w:r>
      <w:r>
        <w:t xml:space="preserve"> </w:t>
      </w:r>
      <w:r>
        <w:rPr>
          <w:iCs/>
          <w:i/>
        </w:rPr>
        <w:t xml:space="preserve">Congress on the Rights of Persons with Disabilities: Philippines Country Report.</w:t>
      </w:r>
      <w:r>
        <w:br/>
      </w:r>
      <w:r>
        <w:t xml:space="preserve">Philippine Council for Health Research and Development. (2020).</w:t>
      </w:r>
      <w:r>
        <w:t xml:space="preserve"> </w:t>
      </w:r>
      <w:r>
        <w:rPr>
          <w:iCs/>
          <w:i/>
        </w:rPr>
        <w:t xml:space="preserve">Community-Based Rehabilitation Programs in Urban Settings.</w:t>
      </w:r>
    </w:p>
    <w:bookmarkEnd w:id="27"/>
    <w:bookmarkStart w:id="28" w:name="appendices"/>
    <w:p>
      <w:pPr>
        <w:pStyle w:val="Heading2"/>
      </w:pPr>
      <w:r>
        <w:t xml:space="preserve">Appendices</w:t>
      </w:r>
    </w:p>
    <w:p>
      <w:pPr>
        <w:pStyle w:val="FirstParagraph"/>
      </w:pPr>
      <w:r>
        <w:t xml:space="preserve">Appendix A: Survey Questionnaire for Students and Parents</w:t>
      </w:r>
      <w:r>
        <w:br/>
      </w:r>
      <w:r>
        <w:t xml:space="preserve">Appendix B: Interview Guide for Special Education Teachers</w:t>
      </w:r>
      <w:r>
        <w:br/>
      </w:r>
      <w:r>
        <w:t xml:space="preserve">Appendix C: Data Analysis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Philippines Manila</dc:title>
  <dc:creator/>
  <dc:language>en</dc:language>
  <cp:keywords/>
  <dcterms:created xsi:type="dcterms:W3CDTF">2026-07-23T06:23:45Z</dcterms:created>
  <dcterms:modified xsi:type="dcterms:W3CDTF">2026-07-23T06:23:45Z</dcterms:modified>
</cp:coreProperties>
</file>

<file path=docProps/custom.xml><?xml version="1.0" encoding="utf-8"?>
<Properties xmlns="http://schemas.openxmlformats.org/officeDocument/2006/custom-properties" xmlns:vt="http://schemas.openxmlformats.org/officeDocument/2006/docPropsVTypes"/>
</file>