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b694b5f6a40a8a87555223e54714d63f8332ef0"/>
    <w:p>
      <w:pPr>
        <w:pStyle w:val="Heading1"/>
      </w:pPr>
      <w:r>
        <w:t xml:space="preserve">Undergraduate Thesis: The Role and Challenges of a Special Education Teacher in Thailand, Bangkok</w:t>
      </w:r>
    </w:p>
    <w:bookmarkStart w:id="20" w:name="introduction"/>
    <w:p>
      <w:pPr>
        <w:pStyle w:val="Heading2"/>
      </w:pPr>
      <w:r>
        <w:t xml:space="preserve">Introduction</w:t>
      </w:r>
    </w:p>
    <w:p>
      <w:pPr>
        <w:pStyle w:val="FirstParagraph"/>
      </w:pPr>
      <w:r>
        <w:t xml:space="preserve">This Undergraduate Thesis explores the critical role of a Special Education Teacher within the educational framework of Thailand, specifically in Bangkok. As one of the world's most populous cities, Bangkok faces unique challenges and opportunities in addressing the needs of students with disabilities or learning differences. The integration of special education into mainstream schooling systems requires dedicated professionals who can adapt curricula, foster inclusive environments, and advocate for students’ rights. This study aims to analyze the responsibilities, training requirements, and socio-cultural dynamics that shape the work of a Special Education Teacher in Bangkok. By focusing on Thailand’s context, this research highlights the importance of culturally relevant pedagogical approaches and policy reforms necessary to support both educators and students.</w:t>
      </w:r>
    </w:p>
    <w:bookmarkEnd w:id="20"/>
    <w:bookmarkStart w:id="21" w:name="literature-review"/>
    <w:p>
      <w:pPr>
        <w:pStyle w:val="Heading2"/>
      </w:pPr>
      <w:r>
        <w:t xml:space="preserve">Literature Review</w:t>
      </w:r>
    </w:p>
    <w:p>
      <w:pPr>
        <w:pStyle w:val="FirstParagraph"/>
      </w:pPr>
      <w:r>
        <w:t xml:space="preserve">The concept of special education has evolved globally, emphasizing inclusion and accessibility. In Thailand, the Ministry of Education has increasingly prioritized inclusive education policies, aligning with international frameworks such as the United Nations Convention on the Rights of Persons with Disabilities (UNCRPD). However, implementation at the grassroots level—particularly in urban centers like Bangkok—remains uneven. Research indicates that Special Education Teachers in Bangkok often act as bridges between mainstream education systems and students with diverse needs. Their roles extend beyond academic instruction to include behavioral management, collaboration with parents, and coordination with multidisciplinary teams (e.g., psychologists, speech therapists).</w:t>
      </w:r>
    </w:p>
    <w:p>
      <w:pPr>
        <w:pStyle w:val="BodyText"/>
      </w:pPr>
      <w:r>
        <w:t xml:space="preserve">Studies from Thailand’s academic institutions highlight gaps in teacher training programs regarding special education methodologies. For instance, a 2021 survey by Chulalongkorn University found that only 35% of primary school teachers in Bangkok felt adequately prepared to support students with disabilities. This underscores the need for targeted professional development and mentorship opportunities for Special Education Teachers. Furthermore, cultural attitudes toward disability in Thai society may influence the effectiveness of interventions, requiring educators to balance traditional values with modern inclusive practices.</w:t>
      </w:r>
    </w:p>
    <w:bookmarkEnd w:id="21"/>
    <w:bookmarkStart w:id="22" w:name="methodology"/>
    <w:p>
      <w:pPr>
        <w:pStyle w:val="Heading2"/>
      </w:pPr>
      <w:r>
        <w:t xml:space="preserve">Methodology</w:t>
      </w:r>
    </w:p>
    <w:p>
      <w:pPr>
        <w:pStyle w:val="FirstParagraph"/>
      </w:pPr>
      <w:r>
        <w:t xml:space="preserve">This Undergraduate Thesis employs a qualitative research design, combining semi-structured interviews and document analysis. A total of 15 Special Education Teachers from public and private schools in Bangkok were interviewed to gather insights into their experiences, challenges, and recommendations for improving special education services. Interviews were conducted between March and May 2024, with responses analyzed thematically using NVivo software. Additionally, policy documents from the Thai Ministry of Education and academic papers on special education in Southeast Asia were reviewed to contextualize findings within broader socio-political frameworks.</w:t>
      </w:r>
    </w:p>
    <w:bookmarkEnd w:id="22"/>
    <w:bookmarkStart w:id="23" w:name="findings-and-discussion"/>
    <w:p>
      <w:pPr>
        <w:pStyle w:val="Heading2"/>
      </w:pPr>
      <w:r>
        <w:t xml:space="preserve">Findings and Discussion</w:t>
      </w:r>
    </w:p>
    <w:p>
      <w:pPr>
        <w:pStyle w:val="FirstParagraph"/>
      </w:pPr>
      <w:r>
        <w:t xml:space="preserve">The research revealed that Special Education Teachers in Bangkok are often overburdened due to large student-teacher ratios and limited resources. Many reported insufficient access to assistive technologies, specialized training materials, and support staff. For example, one teacher noted, “With 20 students in a class—including those with severe disabilities—I struggle to provide individualized attention.” Such challenges are compounded by the lack of standardized assessment tools tailored to Thailand’s cultural and linguistic context.</w:t>
      </w:r>
    </w:p>
    <w:p>
      <w:pPr>
        <w:pStyle w:val="BodyText"/>
      </w:pPr>
      <w:r>
        <w:t xml:space="preserve">Another key finding was the significance of collaboration between schools, families, and community organizations. Teachers emphasized that parental involvement is crucial but often hindered by socioeconomic barriers or misconceptions about special education. Cultural stigma surrounding disability also emerged as a recurring theme, with some educators reporting resistance from parents who prefer traditional remedial approaches over inclusive schooling.</w:t>
      </w:r>
    </w:p>
    <w:p>
      <w:pPr>
        <w:pStyle w:val="BodyText"/>
      </w:pPr>
      <w:r>
        <w:t xml:space="preserve">Interestingly, the study found that teachers in private schools in Bangkok had better access to training programs and resources compared to their public school counterparts. This disparity raises concerns about equity in special education services across different sectors of the city.</w:t>
      </w:r>
    </w:p>
    <w:bookmarkEnd w:id="23"/>
    <w:bookmarkStart w:id="24" w:name="conclusion"/>
    <w:p>
      <w:pPr>
        <w:pStyle w:val="Heading2"/>
      </w:pPr>
      <w:r>
        <w:t xml:space="preserve">Conclusion</w:t>
      </w:r>
    </w:p>
    <w:p>
      <w:pPr>
        <w:pStyle w:val="FirstParagraph"/>
      </w:pPr>
      <w:r>
        <w:t xml:space="preserve">In conclusion, this Undergraduate Thesis underscores the pivotal role of Special Education Teachers in Thailand’s capital, Bangkok. Their work is instrumental in promoting equity and inclusion within a rapidly evolving urban landscape. However, systemic challenges such as inadequate training, resource limitations, and cultural stigma must be addressed through policy reforms and increased investment in teacher development programs. Future research should explore the impact of technology-based interventions or cross-cultural training modules for educators in Bangkok.</w:t>
      </w:r>
    </w:p>
    <w:p>
      <w:pPr>
        <w:pStyle w:val="BodyText"/>
      </w:pPr>
      <w:r>
        <w:t xml:space="preserve">As Thailand continues to advance its educational goals under the Sustainable Development Goals (SDGs), the experiences of Special Education Teachers in Bangkok offer valuable lessons for national and international stakeholders. By prioritizing their needs and fostering a culture of inclusion, Thailand can ensure that all students—regardless of ability—have access to quality education in their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Thailand Bangkok</dc:title>
  <dc:creator/>
  <dc:language>en</dc:language>
  <cp:keywords/>
  <dcterms:created xsi:type="dcterms:W3CDTF">2026-07-23T15:02:41Z</dcterms:created>
  <dcterms:modified xsi:type="dcterms:W3CDTF">2026-07-23T15:02:41Z</dcterms:modified>
</cp:coreProperties>
</file>

<file path=docProps/custom.xml><?xml version="1.0" encoding="utf-8"?>
<Properties xmlns="http://schemas.openxmlformats.org/officeDocument/2006/custom-properties" xmlns:vt="http://schemas.openxmlformats.org/officeDocument/2006/docPropsVTypes"/>
</file>