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9498a59e90a5da6731cbb48e1e899b8d86c1fcf"/>
    <w:p>
      <w:pPr>
        <w:pStyle w:val="Heading1"/>
      </w:pPr>
      <w:r>
        <w:t xml:space="preserve">Undergraduate Thesis: The Role and Challenges of a Special Education Teacher in United States New York City</w:t>
      </w:r>
    </w:p>
    <w:bookmarkStart w:id="20" w:name="introduction"/>
    <w:p>
      <w:pPr>
        <w:pStyle w:val="Heading2"/>
      </w:pPr>
      <w:r>
        <w:t xml:space="preserve">Introduction</w:t>
      </w:r>
    </w:p>
    <w:p>
      <w:pPr>
        <w:pStyle w:val="FirstParagraph"/>
      </w:pPr>
      <w:r>
        <w:t xml:space="preserve">The role of a special education teacher is critical in ensuring that all students, regardless of their learning needs, have access to quality education. In the United States New York City, where diversity and inclusion are central to the educational mission, special education teachers face unique challenges and opportunities. This thesis explores the responsibilities, obstacles, and strategies employed by special education teachers in NYC public schools. It also highlights the significance of this profession in fostering equitable learning environments within one of the most culturally diverse cities in the world.</w:t>
      </w:r>
    </w:p>
    <w:bookmarkEnd w:id="20"/>
    <w:bookmarkStart w:id="21" w:name="literature-review"/>
    <w:p>
      <w:pPr>
        <w:pStyle w:val="Heading2"/>
      </w:pPr>
      <w:r>
        <w:t xml:space="preserve">Literature Review</w:t>
      </w:r>
    </w:p>
    <w:p>
      <w:pPr>
        <w:pStyle w:val="FirstParagraph"/>
      </w:pPr>
      <w:r>
        <w:t xml:space="preserve">Special education is a specialized field that requires teachers to adapt curricula, methodologies, and assessments to meet the needs of students with disabilities. According to the U.S. Department of Education, approximately 13% of students in public schools receive special education services, with New York City consistently reporting higher rates due to its large population and diverse student demographics.</w:t>
      </w:r>
    </w:p>
    <w:p>
      <w:pPr>
        <w:pStyle w:val="BodyText"/>
      </w:pPr>
      <w:r>
        <w:t xml:space="preserve">Studies have shown that effective special education teachers employ individualized education programs (IEPs), collaborate with multidisciplinary teams, and integrate technology to enhance learning outcomes. However, research also highlights systemic challenges such as underfunding, high caseloads, and limited access to resources in urban settings like NYC.</w:t>
      </w:r>
    </w:p>
    <w:bookmarkEnd w:id="21"/>
    <w:bookmarkStart w:id="22" w:name="Xd9d841c60128aba618c2217595af914e150e365"/>
    <w:p>
      <w:pPr>
        <w:pStyle w:val="Heading2"/>
      </w:pPr>
      <w:r>
        <w:t xml:space="preserve">Case Study: Special Education in New York City Public Schools</w:t>
      </w:r>
    </w:p>
    <w:p>
      <w:pPr>
        <w:pStyle w:val="FirstParagraph"/>
      </w:pPr>
      <w:r>
        <w:t xml:space="preserve">New York City’s Department of Education (DOE) serves over 1.1 million students, including more than 80,000 students with disabilities. Schools like the Brooklyn Academy of Science and Engineering (BASE) and the High School for Dual Language Learners exemplify institutions that prioritize inclusive education through specialized programs.</w:t>
      </w:r>
    </w:p>
    <w:p>
      <w:pPr>
        <w:pStyle w:val="BodyText"/>
      </w:pPr>
      <w:r>
        <w:t xml:space="preserve">At BASE, special education teachers work closely with general educators to implement Universal Design for Learning (UDL) principles, ensuring that students with disabilities can engage in rigorous academic content. Similarly, dual-language programs in NYC schools often require special education teachers to navigate cultural and linguistic diversity while adhering to state and federal mandates like the Individuals with Disabilities Education Act (IDEA).</w:t>
      </w:r>
    </w:p>
    <w:bookmarkEnd w:id="22"/>
    <w:bookmarkStart w:id="23" w:name="X8293c25629d95cc4d57bed4dfe72fd08528f2ef"/>
    <w:p>
      <w:pPr>
        <w:pStyle w:val="Heading2"/>
      </w:pPr>
      <w:r>
        <w:t xml:space="preserve">Challenges Faced by Special Education Teachers in NYC</w:t>
      </w:r>
    </w:p>
    <w:p>
      <w:pPr>
        <w:numPr>
          <w:ilvl w:val="0"/>
          <w:numId w:val="1001"/>
        </w:numPr>
        <w:pStyle w:val="Compact"/>
      </w:pPr>
      <w:r>
        <w:rPr>
          <w:bCs/>
          <w:b/>
        </w:rPr>
        <w:t xml:space="preserve">Resource Limitations:</w:t>
      </w:r>
      <w:r>
        <w:t xml:space="preserve"> </w:t>
      </w:r>
      <w:r>
        <w:t xml:space="preserve">Many NYC schools struggle with overcrowded classrooms, outdated materials, and insufficient support staff. Special education teachers often have to manage large caseloads with limited time for individualized instruction.</w:t>
      </w:r>
    </w:p>
    <w:p>
      <w:pPr>
        <w:numPr>
          <w:ilvl w:val="0"/>
          <w:numId w:val="1001"/>
        </w:numPr>
        <w:pStyle w:val="Compact"/>
      </w:pPr>
      <w:r>
        <w:rPr>
          <w:bCs/>
          <w:b/>
        </w:rPr>
        <w:t xml:space="preserve">Cultural and Linguistic Diversity:</w:t>
      </w:r>
      <w:r>
        <w:t xml:space="preserve"> </w:t>
      </w:r>
      <w:r>
        <w:t xml:space="preserve">With over 200 languages spoken in NYC public schools, special education teachers must address the needs of students from diverse backgrounds, including those with disabilities who are English Language Learners (ELLs).</w:t>
      </w:r>
    </w:p>
    <w:p>
      <w:pPr>
        <w:numPr>
          <w:ilvl w:val="0"/>
          <w:numId w:val="1001"/>
        </w:numPr>
        <w:pStyle w:val="Compact"/>
      </w:pPr>
      <w:r>
        <w:rPr>
          <w:bCs/>
          <w:b/>
        </w:rPr>
        <w:t xml:space="preserve">Policy Compliance:</w:t>
      </w:r>
      <w:r>
        <w:t xml:space="preserve"> </w:t>
      </w:r>
      <w:r>
        <w:t xml:space="preserve">Adhering to complex federal and state regulations, such as IEP documentation and Section 504 accommodations, requires constant training and adaptability.</w:t>
      </w:r>
    </w:p>
    <w:p>
      <w:pPr>
        <w:numPr>
          <w:ilvl w:val="0"/>
          <w:numId w:val="1001"/>
        </w:numPr>
        <w:pStyle w:val="Compact"/>
      </w:pPr>
      <w:r>
        <w:rPr>
          <w:bCs/>
          <w:b/>
        </w:rPr>
        <w:t xml:space="preserve">Mental Health Support:</w:t>
      </w:r>
      <w:r>
        <w:t xml:space="preserve"> </w:t>
      </w:r>
      <w:r>
        <w:t xml:space="preserve">The pandemic has exacerbated mental health challenges among students with disabilities. Special education teachers are often the first line of support but may lack access to school psychologists or counselors.</w:t>
      </w:r>
    </w:p>
    <w:bookmarkEnd w:id="23"/>
    <w:bookmarkStart w:id="24" w:name="Xedc2faa061f158d378ebb1b872c73b1e89d6898"/>
    <w:p>
      <w:pPr>
        <w:pStyle w:val="Heading2"/>
      </w:pPr>
      <w:r>
        <w:t xml:space="preserve">Strategies for Success in NYC’s Special Education Landscape</w:t>
      </w:r>
    </w:p>
    <w:p>
      <w:pPr>
        <w:pStyle w:val="FirstParagraph"/>
      </w:pPr>
      <w:r>
        <w:t xml:space="preserve">To navigate these challenges, special education teachers in NYC employ innovative strategies:</w:t>
      </w:r>
    </w:p>
    <w:p>
      <w:pPr>
        <w:numPr>
          <w:ilvl w:val="0"/>
          <w:numId w:val="1002"/>
        </w:numPr>
        <w:pStyle w:val="Compact"/>
      </w:pPr>
      <w:r>
        <w:rPr>
          <w:bCs/>
          <w:b/>
        </w:rPr>
        <w:t xml:space="preserve">Collaborative Teaching Models:</w:t>
      </w:r>
      <w:r>
        <w:t xml:space="preserve"> </w:t>
      </w:r>
      <w:r>
        <w:t xml:space="preserve">Co-teaching with general education teachers and paraprofessionals ensures that students receive tailored support without being removed from mainstream classrooms.</w:t>
      </w:r>
    </w:p>
    <w:p>
      <w:pPr>
        <w:numPr>
          <w:ilvl w:val="0"/>
          <w:numId w:val="1002"/>
        </w:numPr>
        <w:pStyle w:val="Compact"/>
      </w:pPr>
      <w:r>
        <w:rPr>
          <w:bCs/>
          <w:b/>
        </w:rPr>
        <w:t xml:space="preserve">Technology Integration:</w:t>
      </w:r>
      <w:r>
        <w:t xml:space="preserve"> </w:t>
      </w:r>
      <w:r>
        <w:t xml:space="preserve">Tools like speech-to-text software, virtual reality simulations, and assistive technology devices help bridge gaps in accessibility.</w:t>
      </w:r>
    </w:p>
    <w:p>
      <w:pPr>
        <w:numPr>
          <w:ilvl w:val="0"/>
          <w:numId w:val="1002"/>
        </w:numPr>
        <w:pStyle w:val="Compact"/>
      </w:pPr>
      <w:r>
        <w:rPr>
          <w:bCs/>
          <w:b/>
        </w:rPr>
        <w:t xml:space="preserve">Professional Development:</w:t>
      </w:r>
      <w:r>
        <w:t xml:space="preserve"> </w:t>
      </w:r>
      <w:r>
        <w:t xml:space="preserve">NYC’s DOE offers workshops on trauma-informed practices, cultural competency, and differentiated instruction to equip teachers with skills for diverse classrooms.</w:t>
      </w:r>
    </w:p>
    <w:p>
      <w:pPr>
        <w:numPr>
          <w:ilvl w:val="0"/>
          <w:numId w:val="1002"/>
        </w:numPr>
        <w:pStyle w:val="Compact"/>
      </w:pPr>
      <w:r>
        <w:rPr>
          <w:bCs/>
          <w:b/>
        </w:rPr>
        <w:t xml:space="preserve">Community Partnerships:</w:t>
      </w:r>
      <w:r>
        <w:t xml:space="preserve"> </w:t>
      </w:r>
      <w:r>
        <w:t xml:space="preserve">Schools often partner with local nonprofits and healthcare providers to provide holistic support for students with disabilities, such as occupational therapy or social work services.</w:t>
      </w:r>
    </w:p>
    <w:bookmarkEnd w:id="24"/>
    <w:bookmarkStart w:id="25" w:name="recommendations-for-policy-and-practice"/>
    <w:p>
      <w:pPr>
        <w:pStyle w:val="Heading2"/>
      </w:pPr>
      <w:r>
        <w:t xml:space="preserve">Recommendations for Policy and Practice</w:t>
      </w:r>
    </w:p>
    <w:p>
      <w:pPr>
        <w:pStyle w:val="FirstParagraph"/>
      </w:pPr>
      <w:r>
        <w:t xml:space="preserve">To improve the effectiveness of special education in NYC, several recommendations are proposed:</w:t>
      </w:r>
    </w:p>
    <w:p>
      <w:pPr>
        <w:numPr>
          <w:ilvl w:val="0"/>
          <w:numId w:val="1003"/>
        </w:numPr>
        <w:pStyle w:val="Compact"/>
      </w:pPr>
      <w:r>
        <w:rPr>
          <w:bCs/>
          <w:b/>
        </w:rPr>
        <w:t xml:space="preserve">Increased Funding:</w:t>
      </w:r>
      <w:r>
        <w:t xml:space="preserve"> </w:t>
      </w:r>
      <w:r>
        <w:t xml:space="preserve">Allocate additional resources to schools with high concentrations of students with disabilities, including hiring more special education staff and updating classroom infrastructure.</w:t>
      </w:r>
    </w:p>
    <w:p>
      <w:pPr>
        <w:numPr>
          <w:ilvl w:val="0"/>
          <w:numId w:val="1003"/>
        </w:numPr>
        <w:pStyle w:val="Compact"/>
      </w:pPr>
      <w:r>
        <w:rPr>
          <w:bCs/>
          <w:b/>
        </w:rPr>
        <w:t xml:space="preserve">Training for All Educators:</w:t>
      </w:r>
      <w:r>
        <w:t xml:space="preserve"> </w:t>
      </w:r>
      <w:r>
        <w:t xml:space="preserve">Mandate training on special education laws and inclusive pedagogy for general education teachers to foster a culture of collaboration.</w:t>
      </w:r>
    </w:p>
    <w:p>
      <w:pPr>
        <w:numPr>
          <w:ilvl w:val="0"/>
          <w:numId w:val="1003"/>
        </w:numPr>
        <w:pStyle w:val="Compact"/>
      </w:pPr>
      <w:r>
        <w:rPr>
          <w:bCs/>
          <w:b/>
        </w:rPr>
        <w:t xml:space="preserve">Streamlined IEP Processes:</w:t>
      </w:r>
      <w:r>
        <w:t xml:space="preserve"> </w:t>
      </w:r>
      <w:r>
        <w:t xml:space="preserve">Simplify the IEP development and review process to reduce administrative burdens on teachers and ensure timely interventions for students.</w:t>
      </w:r>
    </w:p>
    <w:p>
      <w:pPr>
        <w:numPr>
          <w:ilvl w:val="0"/>
          <w:numId w:val="1003"/>
        </w:numPr>
        <w:pStyle w:val="Compact"/>
      </w:pPr>
      <w:r>
        <w:rPr>
          <w:bCs/>
          <w:b/>
        </w:rPr>
        <w:t xml:space="preserve">Mental Health Resources:</w:t>
      </w:r>
      <w:r>
        <w:t xml:space="preserve"> </w:t>
      </w:r>
      <w:r>
        <w:t xml:space="preserve">Expand access to school-based mental health services, including counselors trained in working with students with disabilities.</w:t>
      </w:r>
    </w:p>
    <w:bookmarkEnd w:id="25"/>
    <w:bookmarkStart w:id="26" w:name="conclusion"/>
    <w:p>
      <w:pPr>
        <w:pStyle w:val="Heading2"/>
      </w:pPr>
      <w:r>
        <w:t xml:space="preserve">Conclusion</w:t>
      </w:r>
    </w:p>
    <w:p>
      <w:pPr>
        <w:pStyle w:val="FirstParagraph"/>
      </w:pPr>
      <w:r>
        <w:t xml:space="preserve">The role of a special education teacher in United States New York City is both demanding and transformative. In a city that prides itself on diversity and inclusion, these educators play a pivotal role in ensuring that every student has the opportunity to succeed. By addressing systemic challenges through policy reforms, professional development, and community engagement, NYC can continue to lead as a model for inclusive education nationwide.</w:t>
      </w:r>
    </w:p>
    <w:bookmarkEnd w:id="26"/>
    <w:bookmarkStart w:id="27" w:name="references"/>
    <w:p>
      <w:pPr>
        <w:pStyle w:val="Heading2"/>
      </w:pPr>
      <w:r>
        <w:t xml:space="preserve">References</w:t>
      </w:r>
    </w:p>
    <w:p>
      <w:pPr>
        <w:pStyle w:val="FirstParagraph"/>
      </w:pPr>
      <w:r>
        <w:rPr>
          <w:iCs/>
          <w:i/>
        </w:rPr>
        <w:t xml:space="preserve">U.S. Department of Education. (2023). Office of Special Education Programs: State Performance Plan Reports.</w:t>
      </w:r>
      <w:r>
        <w:br/>
      </w:r>
      <w:r>
        <w:rPr>
          <w:iCs/>
          <w:i/>
        </w:rPr>
        <w:t xml:space="preserve">New York City Department of Education. (2023). Annual Report on Special Education Services.</w:t>
      </w:r>
      <w:r>
        <w:br/>
      </w:r>
      <w:r>
        <w:rPr>
          <w:iCs/>
          <w:i/>
        </w:rPr>
        <w:t xml:space="preserve">Hendricks, L., &amp; Dymond, S. (2019). Inclusive education in urban settings: A global perspective. International Journal of Inclusive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United States New York City</dc:title>
  <dc:creator/>
  <dc:language>en</dc:language>
  <cp:keywords/>
  <dcterms:created xsi:type="dcterms:W3CDTF">2026-07-24T15:43:28Z</dcterms:created>
  <dcterms:modified xsi:type="dcterms:W3CDTF">2026-07-24T15:43:28Z</dcterms:modified>
</cp:coreProperties>
</file>

<file path=docProps/custom.xml><?xml version="1.0" encoding="utf-8"?>
<Properties xmlns="http://schemas.openxmlformats.org/officeDocument/2006/custom-properties" xmlns:vt="http://schemas.openxmlformats.org/officeDocument/2006/docPropsVTypes"/>
</file>