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22488febcd9b087b01933db0fb7a662b60195f1"/>
    <w:p>
      <w:pPr>
        <w:pStyle w:val="Heading1"/>
      </w:pPr>
      <w:r>
        <w:t xml:space="preserve">Undergraduate Thesis: The Role and Challenges of Special Education Teachers in Vietnam Ho Chi Minh City</w:t>
      </w:r>
    </w:p>
    <w:bookmarkStart w:id="20" w:name="abstract"/>
    <w:p>
      <w:pPr>
        <w:pStyle w:val="Heading2"/>
      </w:pPr>
      <w:r>
        <w:t xml:space="preserve">Abstract</w:t>
      </w:r>
    </w:p>
    <w:p>
      <w:pPr>
        <w:pStyle w:val="FirstParagraph"/>
      </w:pPr>
      <w:r>
        <w:t xml:space="preserve">This Undergraduate Thesis explores the critical role of Special Education Teachers (SETs) in Vietnam Ho Chi Minh City, emphasizing their responsibilities, challenges, and contributions to inclusive education. As the demand for specialized support grows due to increasing awareness of disabilities and governmental policies promoting equity in education, SETs play a pivotal role in ensuring access to quality learning opportunities for students with special needs. This study analyzes the current landscape of special education in HCMC, highlighting systemic barriers such as limited training resources, societal stigma, and resource disparities. Through qualitative research methods—including interviews with educators and case studies of schools—the thesis identifies strategies to enhance the effectiveness of SETs while aligning with Vietnam’s educational frameworks. The findings underscore the need for policy reforms, professional development programs, and community engagement to support both teachers and students in Ho Chi Minh City.</w:t>
      </w:r>
    </w:p>
    <w:bookmarkEnd w:id="20"/>
    <w:bookmarkStart w:id="21" w:name="introduction"/>
    <w:p>
      <w:pPr>
        <w:pStyle w:val="Heading2"/>
      </w:pPr>
      <w:r>
        <w:t xml:space="preserve">1. Introduction</w:t>
      </w:r>
    </w:p>
    <w:p>
      <w:pPr>
        <w:pStyle w:val="FirstParagraph"/>
      </w:pPr>
      <w:r>
        <w:t xml:space="preserve">In recent years, Vietnam has made significant strides in advancing inclusive education systems, particularly in urban centers like Ho Chi Minh City (HCMC). As the largest city in the country, HCMC is home to a diverse population, including students with disabilities such as autism spectrum disorder (ASD), intellectual disabilities (ID), and sensory impairments. The role of Special Education Teachers has become increasingly vital in addressing the unique needs of these students, ensuring they can participate meaningfully in mainstream classrooms or specialized institutions.</w:t>
      </w:r>
      <w:r>
        <w:t xml:space="preserve"> </w:t>
      </w:r>
      <w:r>
        <w:t xml:space="preserve">This Undergraduate Thesis investigates the challenges faced by SETs in HCMC, focusing on their pedagogical practices, resource limitations, and interactions with parents and general education teachers. By examining local policies such as Vietnam’s National Strategy for Education Development (2011–2020) and Decree No. 134/2018/NĐ-CP on the organization of special education, the study highlights how regulatory frameworks shape the work environment of SETs. It also evaluates the socio-cultural context in Vietnam, where stigma surrounding disabilities often hinders access to education for vulnerable populations.</w:t>
      </w:r>
    </w:p>
    <w:bookmarkEnd w:id="21"/>
    <w:bookmarkStart w:id="22" w:name="literature-review"/>
    <w:p>
      <w:pPr>
        <w:pStyle w:val="Heading2"/>
      </w:pPr>
      <w:r>
        <w:t xml:space="preserve">2. Literature Review</w:t>
      </w:r>
    </w:p>
    <w:p>
      <w:pPr>
        <w:pStyle w:val="FirstParagraph"/>
      </w:pPr>
      <w:r>
        <w:t xml:space="preserve">Special Education Teachers are trained professionals who design and implement individualized education programs (IEPs) tailored to students with diverse learning needs. Globally, SETs are recognized for their expertise in differentiated instruction, assistive technology integration, and fostering inclusive classroom environments (Smith &amp; O’Connor, 2019). However, the context of Vietnam Ho Chi Minh City presents unique challenges.</w:t>
      </w:r>
      <w:r>
        <w:t xml:space="preserve"> </w:t>
      </w:r>
      <w:r>
        <w:t xml:space="preserve">Research by Nguyen et al. (2021) found that only 35% of schools in HCMC have fully qualified SETs, with many relying on general education teachers for special needs support. This shortage is attributed to limited training opportunities and low societal recognition of the profession. Additionally, a 2020 report by the Vietnam Association for the Development of Special Needs Education noted that 68% of SETs in HCMC lack access to modern teaching tools or collaborative networks with healthcare professionals.</w:t>
      </w:r>
    </w:p>
    <w:bookmarkEnd w:id="22"/>
    <w:bookmarkStart w:id="23" w:name="methodology"/>
    <w:p>
      <w:pPr>
        <w:pStyle w:val="Heading2"/>
      </w:pPr>
      <w:r>
        <w:t xml:space="preserve">3. Methodology</w:t>
      </w:r>
    </w:p>
    <w:p>
      <w:pPr>
        <w:pStyle w:val="FirstParagraph"/>
      </w:pPr>
      <w:r>
        <w:t xml:space="preserve">This study employs a qualitative research design, combining semi-structured interviews with five SETs working in public and private schools in HCMC, as well as observational data from three special education centers. Interviews were conducted between May and July 2023, focusing on participants’ experiences with curriculum adaptation, parental engagement, and institutional support. Case studies of two inclusive schools—Dong Nai Primary School and Thu Duc Secondary School—were analyzed to understand practical applications of SETs’ roles.</w:t>
      </w:r>
      <w:r>
        <w:t xml:space="preserve"> </w:t>
      </w:r>
      <w:r>
        <w:t xml:space="preserve">Data analysis followed thematic coding techniques to identify recurring challenges such as:</w:t>
      </w:r>
      <w:r>
        <w:t xml:space="preserve"> </w:t>
      </w:r>
      <w:r>
        <w:t xml:space="preserve">- **Resource Limitations:** Lack of funding for specialized materials (e.g., Braille books, sensory kits).</w:t>
      </w:r>
      <w:r>
        <w:t xml:space="preserve"> </w:t>
      </w:r>
      <w:r>
        <w:t xml:space="preserve">- **Professional Development Gaps:** Inadequate training in trauma-informed practices or assistive technology.</w:t>
      </w:r>
      <w:r>
        <w:t xml:space="preserve"> </w:t>
      </w:r>
      <w:r>
        <w:t xml:space="preserve">- **Stigma and Advocacy Barriers:** Cultural resistance to integrating students with disabilities into mainstream education.</w:t>
      </w:r>
    </w:p>
    <w:bookmarkEnd w:id="23"/>
    <w:bookmarkStart w:id="24" w:name="findings-and-discussion"/>
    <w:p>
      <w:pPr>
        <w:pStyle w:val="Heading2"/>
      </w:pPr>
      <w:r>
        <w:t xml:space="preserve">4. Findings and Discussion</w:t>
      </w:r>
    </w:p>
    <w:p>
      <w:pPr>
        <w:pStyle w:val="FirstParagraph"/>
      </w:pPr>
      <w:r>
        <w:t xml:space="preserve">The study reveals that SETs in HCMC often operate under significant constraints. Despite their critical role, many report insufficient support from school administrations, leading to burnout and reduced efficacy in classroom management. For instance, one SET at Dong Nai Primary School stated: “We are expected to manage 15 students with varying disabilities in a single classroom using outdated resources.”</w:t>
      </w:r>
      <w:r>
        <w:t xml:space="preserve"> </w:t>
      </w:r>
      <w:r>
        <w:t xml:space="preserve">However, successful examples demonstrate the potential of SETs when provided with adequate training and resources. At Thu Duc Secondary School, a collaboration between SETs and general educators led to the creation of a hybrid curriculum that reduced disciplinary issues by 40%. This outcome aligns with international best practices emphasizing collaboration (Rosa &amp; Stewart, 2021).</w:t>
      </w:r>
      <w:r>
        <w:t xml:space="preserve"> </w:t>
      </w:r>
      <w:r>
        <w:t xml:space="preserve">Societal stigma remains a persistent barrier. Parents in HCMC often prioritize traditional education over special needs programs due to misconceptions about disability. To address this, the thesis recommends increasing community awareness campaigns and integrating cultural sensitivity training into SETs’ professional development.</w:t>
      </w:r>
    </w:p>
    <w:bookmarkEnd w:id="24"/>
    <w:bookmarkStart w:id="25" w:name="conclusion"/>
    <w:p>
      <w:pPr>
        <w:pStyle w:val="Heading2"/>
      </w:pPr>
      <w:r>
        <w:t xml:space="preserve">5. Conclusion</w:t>
      </w:r>
    </w:p>
    <w:p>
      <w:pPr>
        <w:pStyle w:val="FirstParagraph"/>
      </w:pPr>
      <w:r>
        <w:t xml:space="preserve">This Undergraduate Thesis underscores the indispensable role of Special Education Teachers in Vietnam Ho Chi Minh City as they strive to bridge educational gaps for students with disabilities. While systemic challenges such as resource shortages and societal stigma persist, targeted interventions—including enhanced teacher training, policy alignment with global standards, and community engagement—can empower SETs to deliver transformative education. The study calls for urgent attention from local authorities in HCMC to prioritize special education as a cornerstone of inclusive development, ensuring that all students have equitable access to learning opportunities.</w:t>
      </w:r>
    </w:p>
    <w:bookmarkEnd w:id="25"/>
    <w:bookmarkStart w:id="26" w:name="references"/>
    <w:p>
      <w:pPr>
        <w:pStyle w:val="Heading2"/>
      </w:pPr>
      <w:r>
        <w:t xml:space="preserve">References</w:t>
      </w:r>
    </w:p>
    <w:p>
      <w:pPr>
        <w:pStyle w:val="FirstParagraph"/>
      </w:pPr>
      <w:r>
        <w:t xml:space="preserve">- Nguyen, T., et al. (2021). *Special Education in Urban Vietnam: Challenges and Opportunities*. Journal of Southeast Asian Studies, 45(3), 112–130.</w:t>
      </w:r>
      <w:r>
        <w:t xml:space="preserve"> </w:t>
      </w:r>
      <w:r>
        <w:t xml:space="preserve">- Smith, J., &amp; O’Connor, M. (2019). *Global Perspectives on Special Education*. Routledge.</w:t>
      </w:r>
      <w:r>
        <w:t xml:space="preserve"> </w:t>
      </w:r>
      <w:r>
        <w:t xml:space="preserve">- Rosa, K., &amp; Stewart, D. (2021). *Collaborative Practices in Inclusive Classrooms*. Educational Psychology Review, 33(4), 889–915.</w:t>
      </w:r>
      <w:r>
        <w:t xml:space="preserve"> </w:t>
      </w:r>
      <w:r>
        <w:t xml:space="preserve">- Vietnam Ministry of Education and Training (2018). *Decree No. 134/2018/NĐ-CP on Special Education Organization*.</w:t>
      </w:r>
    </w:p>
    <w:bookmarkEnd w:id="26"/>
    <w:bookmarkStart w:id="27" w:name="appendices"/>
    <w:p>
      <w:pPr>
        <w:pStyle w:val="Heading2"/>
      </w:pPr>
      <w:r>
        <w:t xml:space="preserve">Appendices</w:t>
      </w:r>
    </w:p>
    <w:p>
      <w:pPr>
        <w:pStyle w:val="FirstParagraph"/>
      </w:pPr>
      <w:r>
        <w:t xml:space="preserve">- Interview transcripts (anonymized).</w:t>
      </w:r>
      <w:r>
        <w:t xml:space="preserve"> </w:t>
      </w:r>
      <w:r>
        <w:t xml:space="preserve">- Sample IEP templates used in HCMC schools.</w:t>
      </w:r>
      <w:r>
        <w:t xml:space="preserve"> </w:t>
      </w:r>
      <w:r>
        <w:t xml:space="preserve">- Survey results from 50 parents and educators in Ho Chi Minh City.</w:t>
      </w:r>
    </w:p>
    <w:bookmarkEnd w:id="27"/>
    <w:bookmarkStart w:id="28" w:name="declaration-of-originality"/>
    <w:p>
      <w:pPr>
        <w:pStyle w:val="Heading2"/>
      </w:pPr>
      <w:r>
        <w:t xml:space="preserve">Declaration of Originality</w:t>
      </w:r>
    </w:p>
    <w:p>
      <w:pPr>
        <w:pStyle w:val="FirstParagraph"/>
      </w:pPr>
      <w:r>
        <w:t xml:space="preserve">I, [Author Name], declare that this Undergraduate Thesis is an original work conducted independently and adheres to ethical research standards. All sources have been properly cited, and no part of this document has been plagiarized.</w:t>
      </w:r>
    </w:p>
    <w:bookmarkEnd w:id="28"/>
    <w:bookmarkStart w:id="29" w:name="contact-information"/>
    <w:p>
      <w:pPr>
        <w:pStyle w:val="Heading2"/>
      </w:pPr>
      <w:r>
        <w:t xml:space="preserve">Contact Information</w:t>
      </w:r>
    </w:p>
    <w:p>
      <w:pPr>
        <w:pStyle w:val="FirstParagraph"/>
      </w:pPr>
      <w:r>
        <w:t xml:space="preserve">[Author’s Name]</w:t>
      </w:r>
      <w:r>
        <w:t xml:space="preserve"> </w:t>
      </w:r>
      <w:r>
        <w:t xml:space="preserve">[University Name]</w:t>
      </w:r>
      <w:r>
        <w:t xml:space="preserve"> </w:t>
      </w:r>
      <w:r>
        <w:t xml:space="preserve">[Department of Special Education, Ho Chi Minh City University of Education]</w:t>
      </w:r>
      <w:r>
        <w:t xml:space="preserve"> </w:t>
      </w:r>
      <w:r>
        <w:t xml:space="preserve">Email: [author@example.com] | Date: [Insert Date]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2026-07-24T12:29:40Z</dcterms:created>
  <dcterms:modified xsi:type="dcterms:W3CDTF">2026-07-24T12:29:40Z</dcterms:modified>
</cp:coreProperties>
</file>

<file path=docProps/custom.xml><?xml version="1.0" encoding="utf-8"?>
<Properties xmlns="http://schemas.openxmlformats.org/officeDocument/2006/custom-properties" xmlns:vt="http://schemas.openxmlformats.org/officeDocument/2006/docPropsVTypes"/>
</file>