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c5bdf74c88499bedbd4d5fe527bf93d21223b04"/>
    <w:p>
      <w:pPr>
        <w:pStyle w:val="Heading1"/>
      </w:pPr>
      <w:r>
        <w:t xml:space="preserve">Undergraduate Thesis: The Role of Special Education Teachers in Zimbabwe, Harare</w:t>
      </w:r>
    </w:p>
    <w:bookmarkStart w:id="20" w:name="abstract"/>
    <w:p>
      <w:pPr>
        <w:pStyle w:val="Heading2"/>
      </w:pPr>
      <w:r>
        <w:t xml:space="preserve">Abstract</w:t>
      </w:r>
    </w:p>
    <w:p>
      <w:pPr>
        <w:pStyle w:val="FirstParagraph"/>
      </w:pPr>
      <w:r>
        <w:t xml:space="preserve">This Undergraduate Thesis explores the critical role of Special Education Teachers (SETs) in addressing the unique educational needs of students with disabilities in Zimbabwe’s capital city, Harare. Given the growing recognition of inclusive education as a cornerstone of equitable learning systems, this study examines the challenges and opportunities faced by SETs in Harare. It evaluates existing frameworks for special education, highlights gaps in resource allocation and teacher training, and proposes strategies to enhance the capacity of SETs to support diverse learners. This research underscores the importance of aligning Zimbabwe’s educational policies with international standards to ensure that students with disabilities receive quality education in Harare.</w:t>
      </w:r>
    </w:p>
    <w:bookmarkEnd w:id="20"/>
    <w:bookmarkStart w:id="21" w:name="introduction"/>
    <w:p>
      <w:pPr>
        <w:pStyle w:val="Heading2"/>
      </w:pPr>
      <w:r>
        <w:t xml:space="preserve">Introduction</w:t>
      </w:r>
    </w:p>
    <w:p>
      <w:pPr>
        <w:pStyle w:val="FirstParagraph"/>
      </w:pPr>
      <w:r>
        <w:t xml:space="preserve">The education system in Zimbabwe has undergone significant transformations since independence, yet disparities persist in providing equitable learning opportunities for all children. In Harare, the capital city and a hub of educational institutions, the need for specialized support for students with disabilities is increasingly evident. Special Education Teachers (SETs) play a pivotal role in this context, bridging gaps between general education systems and the specific requirements of learners with special needs. This Undergraduate Thesis investigates how SETs navigate institutional, cultural, and resource-based challenges in Harare to foster inclusive classrooms. It also emphasizes the socio-cultural dynamics unique to Zimbabwe that influence the perception and implementation of special education.</w:t>
      </w:r>
    </w:p>
    <w:bookmarkEnd w:id="21"/>
    <w:bookmarkStart w:id="22" w:name="literature-review"/>
    <w:p>
      <w:pPr>
        <w:pStyle w:val="Heading2"/>
      </w:pPr>
      <w:r>
        <w:t xml:space="preserve">Literature Review</w:t>
      </w:r>
    </w:p>
    <w:p>
      <w:pPr>
        <w:pStyle w:val="FirstParagraph"/>
      </w:pPr>
      <w:r>
        <w:t xml:space="preserve">Global trends in special education highlight a shift toward inclusive practices, where students with disabilities are integrated into mainstream classrooms with support from trained educators. In Zimbabwe, however, the integration of SETs remains uneven due to limited funding and policy implementation. According to the Ministry of Education’s National Curriculum Framework (2021), special education is mandated as part of basic education, yet resource allocation for training and infrastructure lags behind other sectors.</w:t>
      </w:r>
    </w:p>
    <w:p>
      <w:pPr>
        <w:pStyle w:val="BodyText"/>
      </w:pPr>
      <w:r>
        <w:t xml:space="preserve">Research by Chirwa (2018) notes that Harare-based schools often lack adequate facilities and trained staff to cater to children with autism, intellectual disabilities, or sensory impairments. SETs in Harare report insufficient access to specialized tools, such as assistive technology or sensory rooms, which are essential for effective teaching. Additionally, societal stigma around disability in Zimbabwe contributes to low enrollment rates and poor academic outcomes for students with special needs.</w:t>
      </w:r>
    </w:p>
    <w:bookmarkEnd w:id="22"/>
    <w:bookmarkStart w:id="23" w:name="methodology"/>
    <w:p>
      <w:pPr>
        <w:pStyle w:val="Heading2"/>
      </w:pPr>
      <w:r>
        <w:t xml:space="preserve">Methodology</w:t>
      </w:r>
    </w:p>
    <w:p>
      <w:pPr>
        <w:pStyle w:val="FirstParagraph"/>
      </w:pPr>
      <w:r>
        <w:t xml:space="preserve">This study adopts a qualitative research approach, focusing on semi-structured interviews with 15 SETs working in Harare’s public and private schools. Data collection involved open-ended questions about their experiences, challenges, and suggestions for systemic improvements. Complementary data were gathered from policy documents of the Zimbabwe Ministry of Education and reports by non-governmental organizations (NGOs) active in special education advocacy.</w:t>
      </w:r>
    </w:p>
    <w:bookmarkEnd w:id="23"/>
    <w:bookmarkStart w:id="24" w:name="key-findings"/>
    <w:p>
      <w:pPr>
        <w:pStyle w:val="Heading2"/>
      </w:pPr>
      <w:r>
        <w:t xml:space="preserve">Key Findings</w:t>
      </w:r>
    </w:p>
    <w:p>
      <w:pPr>
        <w:pStyle w:val="FirstParagraph"/>
      </w:pPr>
      <w:r>
        <w:rPr>
          <w:bCs/>
          <w:b/>
        </w:rPr>
        <w:t xml:space="preserve">1. Resource Limitations:</w:t>
      </w:r>
      <w:r>
        <w:t xml:space="preserve"> </w:t>
      </w:r>
      <w:r>
        <w:t xml:space="preserve">SETs in Harare highlighted chronic shortages of materials, such as Braille textbooks for visually impaired students or communication devices for nonverbal learners. Over 70% of respondents cited inadequate infrastructure, including inaccessible school buildings.</w:t>
      </w:r>
    </w:p>
    <w:p>
      <w:pPr>
        <w:pStyle w:val="BodyText"/>
      </w:pPr>
      <w:r>
        <w:rPr>
          <w:bCs/>
          <w:b/>
        </w:rPr>
        <w:t xml:space="preserve">2. Training and Support:</w:t>
      </w:r>
      <w:r>
        <w:t xml:space="preserve"> </w:t>
      </w:r>
      <w:r>
        <w:t xml:space="preserve">While many SETs possess formal qualifications in special education, they often lack continuous professional development opportunities. Only 30% had participated in workshops on inclusive pedagogy within the past two years.</w:t>
      </w:r>
    </w:p>
    <w:p>
      <w:pPr>
        <w:pStyle w:val="BodyText"/>
      </w:pPr>
      <w:r>
        <w:rPr>
          <w:bCs/>
          <w:b/>
        </w:rPr>
        <w:t xml:space="preserve">3. Societal Attitudes:</w:t>
      </w:r>
      <w:r>
        <w:t xml:space="preserve"> </w:t>
      </w:r>
      <w:r>
        <w:t xml:space="preserve">Teachers reported persistent stigma from parents and communities, with some families reluctant to enroll children with disabilities due to misconceptions about their potential for academic success.</w:t>
      </w:r>
    </w:p>
    <w:bookmarkEnd w:id="24"/>
    <w:bookmarkStart w:id="25" w:name="analysis"/>
    <w:p>
      <w:pPr>
        <w:pStyle w:val="Heading2"/>
      </w:pPr>
      <w:r>
        <w:t xml:space="preserve">Analysis</w:t>
      </w:r>
    </w:p>
    <w:p>
      <w:pPr>
        <w:pStyle w:val="FirstParagraph"/>
      </w:pPr>
      <w:r>
        <w:t xml:space="preserve">The challenges faced by Special Education Teachers in Harare are deeply intertwined with broader systemic issues in Zimbabwe’s education sector. The lack of investment in special education infrastructure reflects a prioritization of general over specialized needs, despite constitutional guarantees for equal access to education (Constitution of Zimbabwe, 2013). Furthermore, the absence of standardized training programs for SETs perpetuates inconsistencies in teaching practices.</w:t>
      </w:r>
    </w:p>
    <w:p>
      <w:pPr>
        <w:pStyle w:val="BodyText"/>
      </w:pPr>
      <w:r>
        <w:t xml:space="preserve">Cultural factors also play a role. In Harare, where traditional beliefs about disability persist in rural areas and even urban informal settlements, families may prefer alternative therapies over formal schooling. This cultural resistance is compounded by economic barriers; many parents cannot afford additional support services outside the public system.</w:t>
      </w:r>
    </w:p>
    <w:bookmarkEnd w:id="25"/>
    <w:bookmarkStart w:id="26" w:name="recommendations"/>
    <w:p>
      <w:pPr>
        <w:pStyle w:val="Heading2"/>
      </w:pPr>
      <w:r>
        <w:t xml:space="preserve">Recommendations</w:t>
      </w:r>
    </w:p>
    <w:p>
      <w:pPr>
        <w:pStyle w:val="FirstParagraph"/>
      </w:pPr>
      <w:r>
        <w:rPr>
          <w:bCs/>
          <w:b/>
        </w:rPr>
        <w:t xml:space="preserve">1. Policy Reforms:</w:t>
      </w:r>
      <w:r>
        <w:t xml:space="preserve"> </w:t>
      </w:r>
      <w:r>
        <w:t xml:space="preserve">The Zimbabwe Ministry of Education should revise its special education policies to allocate specific funding for infrastructure, training, and resources in Harare and other urban centers. Partnerships with international organizations could help bridge resource gaps.</w:t>
      </w:r>
    </w:p>
    <w:p>
      <w:pPr>
        <w:pStyle w:val="BodyText"/>
      </w:pPr>
      <w:r>
        <w:rPr>
          <w:bCs/>
          <w:b/>
        </w:rPr>
        <w:t xml:space="preserve">2. Teacher Development:</w:t>
      </w:r>
      <w:r>
        <w:t xml:space="preserve"> </w:t>
      </w:r>
      <w:r>
        <w:t xml:space="preserve">Establishing mandatory continuing education programs for SETs, focusing on inclusive teaching strategies and emerging technologies, would enhance their effectiveness. Collaborations with local universities like the University of Zimbabwe could provide tailored training modules.</w:t>
      </w:r>
    </w:p>
    <w:p>
      <w:pPr>
        <w:pStyle w:val="BodyText"/>
      </w:pPr>
      <w:r>
        <w:rPr>
          <w:bCs/>
          <w:b/>
        </w:rPr>
        <w:t xml:space="preserve">3. Community Engagement:</w:t>
      </w:r>
      <w:r>
        <w:t xml:space="preserve"> </w:t>
      </w:r>
      <w:r>
        <w:t xml:space="preserve">NGOs and schools should launch awareness campaigns to combat stigma around disability in Harare. These efforts could involve workshops for parents, community leaders, and educators to promote understanding and inclusion.</w:t>
      </w:r>
    </w:p>
    <w:bookmarkEnd w:id="26"/>
    <w:bookmarkStart w:id="27" w:name="conclusion"/>
    <w:p>
      <w:pPr>
        <w:pStyle w:val="Heading2"/>
      </w:pPr>
      <w:r>
        <w:t xml:space="preserve">Conclusion</w:t>
      </w:r>
    </w:p>
    <w:p>
      <w:pPr>
        <w:pStyle w:val="FirstParagraph"/>
      </w:pPr>
      <w:r>
        <w:t xml:space="preserve">This Undergraduate Thesis underscores the indispensable role of Special Education Teachers in fostering an inclusive education system within Zimbabwe’s Harare. While progress has been made in recognizing the rights of students with disabilities, significant challenges remain. Addressing these issues requires a multifaceted approach that includes policy reform, investment in teacher training, and community engagement. By strengthening the capacity of SETs and aligning practices with international standards, Zimbabwe can ensure that all learners—regardless of ability—have equitable opportunities to thrive in Harare’s dynamic educational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Zimbabwe, Harare</dc:title>
  <dc:creator/>
  <dc:language>en</dc:language>
  <cp:keywords/>
  <dcterms:created xsi:type="dcterms:W3CDTF">2026-07-21T07:51:21Z</dcterms:created>
  <dcterms:modified xsi:type="dcterms:W3CDTF">2026-07-21T07:51:21Z</dcterms:modified>
</cp:coreProperties>
</file>

<file path=docProps/custom.xml><?xml version="1.0" encoding="utf-8"?>
<Properties xmlns="http://schemas.openxmlformats.org/officeDocument/2006/custom-properties" xmlns:vt="http://schemas.openxmlformats.org/officeDocument/2006/docPropsVTypes"/>
</file>