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28" w:name="X4e742c5bd32fd7cb59528c71db97a60064fb02c"/>
    <w:p>
      <w:pPr>
        <w:pStyle w:val="Heading1"/>
      </w:pPr>
      <w:r>
        <w:t xml:space="preserve">Undergraduate Thesis: The Role of Speech Therapists in Rio de Janeiro, Brazil</w:t>
      </w:r>
    </w:p>
    <w:bookmarkStart w:id="20" w:name="abstract"/>
    <w:p>
      <w:pPr>
        <w:pStyle w:val="Heading2"/>
      </w:pPr>
      <w:r>
        <w:t xml:space="preserve">Abstract</w:t>
      </w:r>
    </w:p>
    <w:p>
      <w:pPr>
        <w:pStyle w:val="FirstParagraph"/>
      </w:pPr>
      <w:r>
        <w:t xml:space="preserve">This</w:t>
      </w:r>
      <w:r>
        <w:t xml:space="preserve"> </w:t>
      </w:r>
      <w:r>
        <w:rPr>
          <w:iCs/>
          <w:i/>
          <w:bCs/>
          <w:b/>
        </w:rPr>
        <w:t xml:space="preserve">"Undergraduate Thesis"</w:t>
      </w:r>
      <w:r>
        <w:t xml:space="preserve"> </w:t>
      </w:r>
      <w:r>
        <w:t xml:space="preserve">explores the critical role of</w:t>
      </w:r>
      <w:r>
        <w:t xml:space="preserve"> </w:t>
      </w:r>
      <w:r>
        <w:rPr>
          <w:iCs/>
          <w:i/>
          <w:bCs/>
          <w:b/>
        </w:rPr>
        <w:t xml:space="preserve">"Speech Therapist"</w:t>
      </w:r>
      <w:r>
        <w:t xml:space="preserve">s in addressing communication and swallowing disorders among the population of</w:t>
      </w:r>
      <w:r>
        <w:t xml:space="preserve"> </w:t>
      </w:r>
      <w:r>
        <w:rPr>
          <w:iCs/>
          <w:i/>
          <w:bCs/>
          <w:b/>
        </w:rPr>
        <w:t xml:space="preserve">"Brazil Rio de Janeiro"</w:t>
      </w:r>
      <w:r>
        <w:t xml:space="preserve">. It highlights the challenges, opportunities, and cultural nuances specific to this region. Through an analysis of local healthcare policies, educational initiatives, and community-based programs, this study emphasizes how speech therapists contribute to public health in a context marked by socioeconomic diversity and linguistic complexity.</w:t>
      </w:r>
    </w:p>
    <w:bookmarkEnd w:id="20"/>
    <w:bookmarkStart w:id="21" w:name="introduction"/>
    <w:p>
      <w:pPr>
        <w:pStyle w:val="Heading2"/>
      </w:pPr>
      <w:r>
        <w:t xml:space="preserve">Introduction</w:t>
      </w:r>
    </w:p>
    <w:p>
      <w:pPr>
        <w:pStyle w:val="FirstParagraph"/>
      </w:pPr>
      <w:r>
        <w:rPr>
          <w:iCs/>
          <w:i/>
          <w:bCs/>
          <w:b/>
        </w:rPr>
        <w:t xml:space="preserve">"Brazil Rio de Janeiro"</w:t>
      </w:r>
      <w:r>
        <w:t xml:space="preserve">, as one of the most populous cities in South America, faces unique healthcare demands. With its diverse population, including indigenous groups, Afro-Brazilian communities, and immigrants from various countries, the need for specialized services such as speech therapy has become increasingly vital.</w:t>
      </w:r>
      <w:r>
        <w:t xml:space="preserve"> </w:t>
      </w:r>
      <w:r>
        <w:rPr>
          <w:iCs/>
          <w:i/>
          <w:bCs/>
          <w:b/>
        </w:rPr>
        <w:t xml:space="preserve">"Speech Therapists"</w:t>
      </w:r>
      <w:r>
        <w:t xml:space="preserve"> </w:t>
      </w:r>
      <w:r>
        <w:t xml:space="preserve">play a pivotal role in diagnosing and treating disorders related to speech production, language comprehension, voice modulation, and swallowing (dysphagia). In Rio de Janeiro, these professionals operate within public health systems (SUS), private clinics, schools, and rehabilitation centers.</w:t>
      </w:r>
    </w:p>
    <w:p>
      <w:pPr>
        <w:pStyle w:val="BodyText"/>
      </w:pPr>
      <w:r>
        <w:t xml:space="preserve">This thesis aims to investigate the following:</w:t>
      </w:r>
      <w:r>
        <w:br/>
      </w:r>
      <w:r>
        <w:t xml:space="preserve">1. The current status of speech therapy services in Rio de Janeiro.</w:t>
      </w:r>
      <w:r>
        <w:br/>
      </w:r>
      <w:r>
        <w:t xml:space="preserve">2. Challenges faced by Speech Therapists in this region.</w:t>
      </w:r>
      <w:r>
        <w:br/>
      </w:r>
      <w:r>
        <w:t xml:space="preserve">3. The impact of cultural and socioeconomic factors on access to care.</w:t>
      </w:r>
    </w:p>
    <w:bookmarkEnd w:id="21"/>
    <w:bookmarkStart w:id="22" w:name="literature-review"/>
    <w:p>
      <w:pPr>
        <w:pStyle w:val="Heading2"/>
      </w:pPr>
      <w:r>
        <w:t xml:space="preserve">Literature Review</w:t>
      </w:r>
    </w:p>
    <w:p>
      <w:pPr>
        <w:pStyle w:val="FirstParagraph"/>
      </w:pPr>
      <w:r>
        <w:t xml:space="preserve">The role of Speech Therapists in Brazil is governed by the Federal Council of Speech Therapy and Audiology (CFOR) and regulated under the National Health System (SUS). According to a 2018 study by the Universidade Federal do Rio de Janeiro (UFRJ), approximately 35% of Brazilian children experience some form of speech or language delay, with disparities in access to services across regions. In Rio de Janeiro, where urbanization and inequality are pronounced, these disparities are exacerbated.</w:t>
      </w:r>
    </w:p>
    <w:p>
      <w:pPr>
        <w:pStyle w:val="BodyText"/>
      </w:pPr>
      <w:r>
        <w:t xml:space="preserve">Cultural factors also shape the work of Speech Therapists. For example, the use of regional dialects (e.g., carioca Portuguese) and multilingualism among immigrant populations (such as Portuguese speakers from Angola or Cape Verde) requires tailored intervention strategies. Additionally, stigma around speech disorders in some communities remains a barrier to seeking help.</w:t>
      </w:r>
    </w:p>
    <w:bookmarkEnd w:id="22"/>
    <w:bookmarkStart w:id="23" w:name="methodology"/>
    <w:p>
      <w:pPr>
        <w:pStyle w:val="Heading2"/>
      </w:pPr>
      <w:r>
        <w:t xml:space="preserve">Methodology</w:t>
      </w:r>
    </w:p>
    <w:p>
      <w:pPr>
        <w:pStyle w:val="FirstParagraph"/>
      </w:pPr>
      <w:r>
        <w:t xml:space="preserve">This thesis employs a qualitative research design, combining interviews with Speech Therapists in Rio de Janeiro and an analysis of public health reports. Data was collected from 15 licensed professionals working across public and private sectors, as well as from the Municipal Health Secretariat of Rio de Janeiro (SMAS) and academic institutions like UFRJ.</w:t>
      </w:r>
    </w:p>
    <w:p>
      <w:pPr>
        <w:pStyle w:val="BodyText"/>
      </w:pPr>
      <w:r>
        <w:t xml:space="preserve">The research questions were addressed through semi-structured interviews, document analysis, and a review of case studies published in Brazilian journals. Ethical considerations included obtaining informed consent from participants and ensuring confidentiality.</w:t>
      </w:r>
    </w:p>
    <w:bookmarkEnd w:id="23"/>
    <w:bookmarkStart w:id="24" w:name="findings"/>
    <w:p>
      <w:pPr>
        <w:pStyle w:val="Heading2"/>
      </w:pPr>
      <w:r>
        <w:t xml:space="preserve">Findings</w:t>
      </w:r>
    </w:p>
    <w:p>
      <w:pPr>
        <w:pStyle w:val="FirstParagraph"/>
      </w:pPr>
      <w:r>
        <w:rPr>
          <w:iCs/>
          <w:i/>
          <w:bCs/>
          <w:b/>
        </w:rPr>
        <w:t xml:space="preserve">"Speech Therapists"</w:t>
      </w:r>
      <w:r>
        <w:t xml:space="preserve"> </w:t>
      </w:r>
      <w:r>
        <w:t xml:space="preserve">in Rio de Janeiro face several challenges:</w:t>
      </w:r>
      <w:r>
        <w:br/>
      </w:r>
      <w:r>
        <w:t xml:space="preserve">- **Resource Limitations**: Public health facilities often lack adequate infrastructure, equipment, and staffing.</w:t>
      </w:r>
      <w:r>
        <w:br/>
      </w:r>
      <w:r>
        <w:t xml:space="preserve">- **Socioeconomic Barriers**: Low-income families may prioritize basic needs over healthcare, leading to delayed interventions.</w:t>
      </w:r>
      <w:r>
        <w:br/>
      </w:r>
      <w:r>
        <w:t xml:space="preserve">- **Cultural Sensitivity**: Therapists must navigate linguistic diversity and address cultural misconceptions about speech disorders.</w:t>
      </w:r>
    </w:p>
    <w:p>
      <w:pPr>
        <w:pStyle w:val="BodyText"/>
      </w:pPr>
      <w:r>
        <w:t xml:space="preserve">Despite these challenges, Speech Therapists have implemented innovative strategies. For instance, telehealth services (e.g., video consultations) have expanded access for rural populations in the state of Rio de Janeiro. Community outreach programs, such as those led by the Institute of Speech Therapy and Audiology (Instituto de Fonoaudiologia), provide free screenings in underserved areas.</w:t>
      </w:r>
    </w:p>
    <w:bookmarkEnd w:id="24"/>
    <w:bookmarkStart w:id="25" w:name="discussion"/>
    <w:p>
      <w:pPr>
        <w:pStyle w:val="Heading2"/>
      </w:pPr>
      <w:r>
        <w:t xml:space="preserve">Discussion</w:t>
      </w:r>
    </w:p>
    <w:p>
      <w:pPr>
        <w:pStyle w:val="FirstParagraph"/>
      </w:pPr>
      <w:r>
        <w:t xml:space="preserve">The findings underscore the importance of integrating</w:t>
      </w:r>
      <w:r>
        <w:t xml:space="preserve"> </w:t>
      </w:r>
      <w:r>
        <w:rPr>
          <w:iCs/>
          <w:i/>
          <w:bCs/>
          <w:b/>
        </w:rPr>
        <w:t xml:space="preserve">"Speech Therapists"</w:t>
      </w:r>
      <w:r>
        <w:t xml:space="preserve"> </w:t>
      </w:r>
      <w:r>
        <w:t xml:space="preserve">into multidisciplinary healthcare teams in Rio de Janeiro. Their work intersects with education (supporting children with learning disabilities), geriatrics (addressing age-related communication impairments), and mental health (treating speech issues linked to trauma or depression).</w:t>
      </w:r>
    </w:p>
    <w:p>
      <w:pPr>
        <w:pStyle w:val="BodyText"/>
      </w:pPr>
      <w:r>
        <w:t xml:space="preserve">In</w:t>
      </w:r>
      <w:r>
        <w:t xml:space="preserve"> </w:t>
      </w:r>
      <w:r>
        <w:rPr>
          <w:iCs/>
          <w:i/>
          <w:bCs/>
          <w:b/>
        </w:rPr>
        <w:t xml:space="preserve">"Brazil Rio de Janeiro"</w:t>
      </w:r>
      <w:r>
        <w:t xml:space="preserve">, collaboration between Speech Therapists, educators, and policymakers is essential. For example, the "Project Voice for All" (Projeto Voz para Todos), initiated by the municipal government, trains teachers in basic speech therapy techniques to identify early signs of developmental delays in classrooms.</w:t>
      </w:r>
    </w:p>
    <w:bookmarkEnd w:id="25"/>
    <w:bookmarkStart w:id="26" w:name="conclusion"/>
    <w:p>
      <w:pPr>
        <w:pStyle w:val="Heading2"/>
      </w:pPr>
      <w:r>
        <w:t xml:space="preserve">Conclusion</w:t>
      </w:r>
    </w:p>
    <w:p>
      <w:pPr>
        <w:pStyle w:val="FirstParagraph"/>
      </w:pPr>
      <w:r>
        <w:t xml:space="preserve">This</w:t>
      </w:r>
      <w:r>
        <w:t xml:space="preserve"> </w:t>
      </w:r>
      <w:r>
        <w:rPr>
          <w:iCs/>
          <w:i/>
          <w:bCs/>
          <w:b/>
        </w:rPr>
        <w:t xml:space="preserve">"Undergraduate Thesis"</w:t>
      </w:r>
      <w:r>
        <w:t xml:space="preserve"> </w:t>
      </w:r>
      <w:r>
        <w:t xml:space="preserve">highlights the indispensable role of</w:t>
      </w:r>
      <w:r>
        <w:t xml:space="preserve"> </w:t>
      </w:r>
      <w:r>
        <w:rPr>
          <w:iCs/>
          <w:i/>
          <w:bCs/>
          <w:b/>
        </w:rPr>
        <w:t xml:space="preserve">"Speech Therapists"</w:t>
      </w:r>
      <w:r>
        <w:t xml:space="preserve"> </w:t>
      </w:r>
      <w:r>
        <w:t xml:space="preserve">in improving quality of life for individuals with communication and swallowing disorders in</w:t>
      </w:r>
      <w:r>
        <w:t xml:space="preserve"> </w:t>
      </w:r>
      <w:r>
        <w:rPr>
          <w:iCs/>
          <w:i/>
          <w:bCs/>
          <w:b/>
        </w:rPr>
        <w:t xml:space="preserve">"Brazil Rio de Janeiro"</w:t>
      </w:r>
      <w:r>
        <w:t xml:space="preserve">. While systemic challenges persist, the profession’s adaptability—through technology, cultural competence, and community engagement—offers hope for equitable healthcare access. Future research should focus on quantifying the impact of these interventions and advocating for increased investment in speech therapy services within the SUS framework.</w:t>
      </w:r>
    </w:p>
    <w:bookmarkEnd w:id="26"/>
    <w:bookmarkStart w:id="27" w:name="references"/>
    <w:p>
      <w:pPr>
        <w:pStyle w:val="Heading2"/>
      </w:pPr>
      <w:r>
        <w:t xml:space="preserve">References</w:t>
      </w:r>
    </w:p>
    <w:p>
      <w:pPr>
        <w:numPr>
          <w:ilvl w:val="0"/>
          <w:numId w:val="1001"/>
        </w:numPr>
        <w:pStyle w:val="Compact"/>
      </w:pPr>
      <w:r>
        <w:t xml:space="preserve">Federal Council of Speech Therapy and Audiology (CFOR). (2021). *Speech Therapy Practices in Brazil*. Rio de Janeiro: CFOR Press.</w:t>
      </w:r>
    </w:p>
    <w:p>
      <w:pPr>
        <w:numPr>
          <w:ilvl w:val="0"/>
          <w:numId w:val="1001"/>
        </w:numPr>
        <w:pStyle w:val="Compact"/>
      </w:pPr>
      <w:r>
        <w:t xml:space="preserve">Instituto de Fonoaudiologia, UFRJ. (2019). *Community-Based Interventions in Speech Disorders*. Journal of Public Health, 45(3), 78-92.</w:t>
      </w:r>
    </w:p>
    <w:p>
      <w:pPr>
        <w:numPr>
          <w:ilvl w:val="0"/>
          <w:numId w:val="1001"/>
        </w:numPr>
        <w:pStyle w:val="Compact"/>
      </w:pPr>
      <w:r>
        <w:t xml:space="preserve">Secretaria Municipal de Saúde do Rio de Janeiro (SMAS). (2020). *Annual Report on Healthcare Access and Services*. Rio de Janeiro: SMAS Publications.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Speech Therapists in Rio de Janeiro, Brazil</dc:title>
  <dc:creator/>
  <dc:language>en</dc:language>
  <cp:keywords/>
  <dcterms:created xsi:type="dcterms:W3CDTF">2026-07-23T20:03:51Z</dcterms:created>
  <dcterms:modified xsi:type="dcterms:W3CDTF">2026-07-23T20:03:51Z</dcterms:modified>
</cp:coreProperties>
</file>

<file path=docProps/custom.xml><?xml version="1.0" encoding="utf-8"?>
<Properties xmlns="http://schemas.openxmlformats.org/officeDocument/2006/custom-properties" xmlns:vt="http://schemas.openxmlformats.org/officeDocument/2006/docPropsVTypes"/>
</file>