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2c5055571e1776f8e75779008b4fd2b8d3b54c6"/>
    <w:p>
      <w:pPr>
        <w:pStyle w:val="Heading1"/>
      </w:pPr>
      <w:r>
        <w:t xml:space="preserve">Undergraduate Thesis: The Role of a Speech Therapist in Canada Montreal</w:t>
      </w:r>
    </w:p>
    <w:bookmarkStart w:id="20" w:name="introduction"/>
    <w:p>
      <w:pPr>
        <w:pStyle w:val="Heading2"/>
      </w:pPr>
      <w:r>
        <w:t xml:space="preserve">Introduction</w:t>
      </w:r>
    </w:p>
    <w:p>
      <w:pPr>
        <w:pStyle w:val="FirstParagraph"/>
      </w:pPr>
      <w:r>
        <w:t xml:space="preserve">The field of speech therapy is vital to the healthcare system, particularly in diverse urban centers like Montreal, Canada. As an undergraduate thesis exploring the role of a Speech Therapist in this context, this document examines how professionals in this field address unique challenges and opportunities specific to Montreal’s multicultural and multilingual environment. Speech therapists (also known as speech-language pathologists) play a critical role in diagnosing, treating, and preventing communication disorders across various age groups. In Montreal, where French is the primary language alongside a significant English-speaking population, the work of speech therapists intersects with cultural sensitivity, bilingualism education, and access to healthcare services.</w:t>
      </w:r>
    </w:p>
    <w:bookmarkEnd w:id="20"/>
    <w:bookmarkStart w:id="21" w:name="the-role-of-a-speech-therapist-in-canada"/>
    <w:p>
      <w:pPr>
        <w:pStyle w:val="Heading2"/>
      </w:pPr>
      <w:r>
        <w:t xml:space="preserve">The Role of a Speech Therapist in Canada</w:t>
      </w:r>
    </w:p>
    <w:p>
      <w:pPr>
        <w:pStyle w:val="FirstParagraph"/>
      </w:pPr>
      <w:r>
        <w:t xml:space="preserve">A Speech Therapist in Canada is licensed by provincial regulatory bodies and must meet rigorous academic and clinical training requirements. Their responsibilities include assessing patients for speech, language, swallowing, and cognitive communication disorders. In Montreal, therapists often work in schools, hospitals, private clinics, or community centers. A key focus of their role is adapting therapeutic strategies to cater to the city’s unique demographic profile.</w:t>
      </w:r>
    </w:p>
    <w:p>
      <w:pPr>
        <w:pStyle w:val="BodyText"/>
      </w:pPr>
      <w:r>
        <w:t xml:space="preserve">Montreal’s population includes a significant number of immigrants and refugees from diverse linguistic backgrounds. This diversity necessitates that speech therapists develop expertise in cross-cultural communication and multilingual assessment techniques. For example, therapists may need to evaluate children with bilingual speech patterns or provide support for adults recovering from stroke-related aphasia while navigating the nuances of French-English communication.</w:t>
      </w:r>
    </w:p>
    <w:bookmarkEnd w:id="21"/>
    <w:bookmarkStart w:id="22" w:name="challenges-and-opportunities-in-montreal"/>
    <w:p>
      <w:pPr>
        <w:pStyle w:val="Heading2"/>
      </w:pPr>
      <w:r>
        <w:t xml:space="preserve">Challenges and Opportunities in Montreal</w:t>
      </w:r>
    </w:p>
    <w:p>
      <w:pPr>
        <w:pStyle w:val="FirstParagraph"/>
      </w:pPr>
      <w:r>
        <w:t xml:space="preserve">Montreal presents both challenges and opportunities for speech therapists. One significant challenge is addressing the linguistic diversity of clients while ensuring equitable access to services. Many immigrants may require language support during assessments, which demands additional time and resources from therapists. Additionally, socioeconomic disparities can limit access to private therapy sessions, particularly in underserved neighborhoods.</w:t>
      </w:r>
    </w:p>
    <w:p>
      <w:pPr>
        <w:pStyle w:val="BodyText"/>
      </w:pPr>
      <w:r>
        <w:t xml:space="preserve">Despite these challenges, Montreal’s multilingual environment offers unique opportunities for innovation. Speech therapists can collaborate with educators in French immersion schools to design culturally responsive intervention programs. They may also work with organizations specializing in refugee integration to provide language and communication support for newcomers. Furthermore, the city’s proximity to research institutions and universities provides access to cutting-edge methodologies in speech therapy, such as telepractice (remote therapy) and AI-driven diagnostic tools.</w:t>
      </w:r>
    </w:p>
    <w:bookmarkEnd w:id="22"/>
    <w:bookmarkStart w:id="23" w:name="cultural-competence-in-speech-therapy"/>
    <w:p>
      <w:pPr>
        <w:pStyle w:val="Heading2"/>
      </w:pPr>
      <w:r>
        <w:t xml:space="preserve">Cultural Competence in Speech Therapy</w:t>
      </w:r>
    </w:p>
    <w:p>
      <w:pPr>
        <w:pStyle w:val="FirstParagraph"/>
      </w:pPr>
      <w:r>
        <w:t xml:space="preserve">Cultural competence is a cornerstone of effective speech therapy in Montreal. Therapists must be aware of cultural norms and values that influence communication styles, family dynamics, and perceptions of health care. For instance, some communities may prioritize traditional healing practices alongside conventional therapy, requiring therapists to adopt a holistic approach.</w:t>
      </w:r>
    </w:p>
    <w:p>
      <w:pPr>
        <w:pStyle w:val="BodyText"/>
      </w:pPr>
      <w:r>
        <w:t xml:space="preserve">In the context of Canada Montreal’s diverse population, therapists often need to communicate in both French and English or collaborate with interpreters when working with non-English/French speakers. This adaptability ensures that all clients receive equitable care. Additionally, understanding the impact of acculturation on language development is critical for diagnosing and treating speech disorders in immigrant children.</w:t>
      </w:r>
    </w:p>
    <w:bookmarkEnd w:id="23"/>
    <w:bookmarkStart w:id="24" w:name="X051174b3f9892423e94fa34989fa11af31eee32"/>
    <w:p>
      <w:pPr>
        <w:pStyle w:val="Heading2"/>
      </w:pPr>
      <w:r>
        <w:t xml:space="preserve">Case Study: Speech Therapy in Montreal’s Schools</w:t>
      </w:r>
    </w:p>
    <w:p>
      <w:pPr>
        <w:pStyle w:val="FirstParagraph"/>
      </w:pPr>
      <w:r>
        <w:t xml:space="preserve">A case study of a speech therapist working in a Montreal public school highlights the practical application of these principles. The therapist, tasked with supporting students from over 15 different language backgrounds, developed a program that integrated multilingual resources into therapy sessions. By using visual aids and culturally relevant stories, the therapist improved engagement among non-native French speakers while fostering bilingual communication skills.</w:t>
      </w:r>
    </w:p>
    <w:p>
      <w:pPr>
        <w:pStyle w:val="BodyText"/>
      </w:pPr>
      <w:r>
        <w:t xml:space="preserve">This example underscores how speech therapists in Montreal must balance clinical expertise with cultural awareness. The success of such initiatives depends on collaboration between educators, parents, and community leaders to create inclusive environments for students with communication disorders.</w:t>
      </w:r>
    </w:p>
    <w:bookmarkEnd w:id="24"/>
    <w:bookmarkStart w:id="25" w:name="Xa0cd4971304c52638631f593154f55ee7694cdb"/>
    <w:p>
      <w:pPr>
        <w:pStyle w:val="Heading2"/>
      </w:pPr>
      <w:r>
        <w:t xml:space="preserve">Educational and Professional Requirements</w:t>
      </w:r>
    </w:p>
    <w:p>
      <w:pPr>
        <w:pStyle w:val="FirstParagraph"/>
      </w:pPr>
      <w:r>
        <w:t xml:space="preserve">To practice as a Speech Therapist in Canada Montreal, individuals must complete an undergraduate or graduate program in speech-language pathology from an accredited institution. In Quebec, where Montreal is located, therapists must obtain certification from the Ordre des orthophonistes du Québec (OOQ). Continuing education is also mandatory to stay updated on advancements in the field.</w:t>
      </w:r>
    </w:p>
    <w:p>
      <w:pPr>
        <w:pStyle w:val="BodyText"/>
      </w:pPr>
      <w:r>
        <w:t xml:space="preserve">Undergraduate students pursuing this career should focus on courses related to linguistics, psychology, and neuroscience. Practical experience through internships or volunteer work in clinics or schools is equally important for developing clinical skills. In Montreal, many universities offer programs with opportunities for students to engage with diverse populations, preparing them for the realities of practice in the city.</w:t>
      </w:r>
    </w:p>
    <w:bookmarkEnd w:id="25"/>
    <w:bookmarkStart w:id="26" w:name="conclusion"/>
    <w:p>
      <w:pPr>
        <w:pStyle w:val="Heading2"/>
      </w:pPr>
      <w:r>
        <w:t xml:space="preserve">Conclusion</w:t>
      </w:r>
    </w:p>
    <w:p>
      <w:pPr>
        <w:pStyle w:val="FirstParagraph"/>
      </w:pPr>
      <w:r>
        <w:t xml:space="preserve">In conclusion, the role of a Speech Therapist in Canada Montreal is both challenging and rewarding. The profession requires a deep understanding of communication disorders, cultural competence, and adaptability to serve a diverse population. As an undergraduate thesis on this topic demonstrates, speech therapists are essential to bridging gaps in healthcare access and promoting inclusivity through effective communication support.</w:t>
      </w:r>
    </w:p>
    <w:p>
      <w:pPr>
        <w:pStyle w:val="BodyText"/>
      </w:pPr>
      <w:r>
        <w:t xml:space="preserve">For students considering a career in speech therapy, Montreal offers a unique platform to contribute to the well-being of individuals while navigating the complexities of a multicultural society. The interplay between academic rigor, clinical practice, and cultural sensitivity ensures that speech therapists in this city remain at the forefront of innovative and equitable healthcare delivery.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Canada Montreal</dc:title>
  <dc:creator/>
  <dc:language>en</dc:language>
  <cp:keywords/>
  <dcterms:created xsi:type="dcterms:W3CDTF">2026-07-24T14:57:10Z</dcterms:created>
  <dcterms:modified xsi:type="dcterms:W3CDTF">2026-07-24T14:57:10Z</dcterms:modified>
</cp:coreProperties>
</file>

<file path=docProps/custom.xml><?xml version="1.0" encoding="utf-8"?>
<Properties xmlns="http://schemas.openxmlformats.org/officeDocument/2006/custom-properties" xmlns:vt="http://schemas.openxmlformats.org/officeDocument/2006/docPropsVTypes"/>
</file>