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Speech</w:t>
      </w:r>
      <w:r>
        <w:t xml:space="preserve"> </w:t>
      </w:r>
      <w:r>
        <w:t xml:space="preserve">Therapists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2f21e9c35616163aa7c1cc17e2490d12b7f33b0"/>
    <w:p>
      <w:pPr>
        <w:pStyle w:val="Heading1"/>
      </w:pPr>
      <w:r>
        <w:t xml:space="preserve">Undergraduate Thesis: The Role and Challenges of Speech Therapists in Chile Santiago</w:t>
      </w:r>
    </w:p>
    <w:bookmarkStart w:id="20" w:name="abstract"/>
    <w:p>
      <w:pPr>
        <w:pStyle w:val="Heading2"/>
      </w:pPr>
      <w:r>
        <w:t xml:space="preserve">Abstract</w:t>
      </w:r>
    </w:p>
    <w:p>
      <w:pPr>
        <w:pStyle w:val="FirstParagraph"/>
      </w:pPr>
      <w:r>
        <w:t xml:space="preserve">This Undergraduate Thesis explores the critical role of Speech Therapists in Chile Santiago, emphasizing their contributions to healthcare, education, and social integration. Given the unique socio-cultural context of Chile Santiago, this study highlights both the opportunities and challenges faced by Speech Therapists in addressing speech and language disorders within diverse populations. The document analyzes current practices, institutional frameworks, and emerging trends that shape the profession in this region.</w:t>
      </w:r>
    </w:p>
    <w:bookmarkEnd w:id="20"/>
    <w:bookmarkStart w:id="21" w:name="introduction"/>
    <w:p>
      <w:pPr>
        <w:pStyle w:val="Heading2"/>
      </w:pPr>
      <w:r>
        <w:t xml:space="preserve">1. Introduction</w:t>
      </w:r>
    </w:p>
    <w:p>
      <w:pPr>
        <w:pStyle w:val="FirstParagraph"/>
      </w:pPr>
      <w:r>
        <w:t xml:space="preserve">In recent years, the field of Speech Therapy has gained increasing recognition as an essential discipline within Chile Santiago’s healthcare system. Speech Therapists (also known as logopedists) play a pivotal role in diagnosing and treating communication disorders, including speech impediments, language delays, and swallowing difficulties. This Undergraduate Thesis is structured to provide a comprehensive overview of the profession’s significance in Chile Santiago while addressing its unique challenges and potential for growth.</w:t>
      </w:r>
    </w:p>
    <w:p>
      <w:pPr>
        <w:pStyle w:val="BodyText"/>
      </w:pPr>
      <w:r>
        <w:t xml:space="preserve">The context of Chile Santiago—a metropolitan hub with diverse demographics—requires tailored approaches to Speech Therapy. The region’s urban density, cultural diversity, and economic disparities create both opportunities and barriers for professionals in this field. This thesis aims to contribute to the academic discourse by analyzing how Speech Therapists can better serve Santiago’s communities.</w:t>
      </w:r>
    </w:p>
    <w:bookmarkEnd w:id="21"/>
    <w:bookmarkStart w:id="22" w:name="X7bfb2fa638857eb4f41490de3a9c87f8839b987"/>
    <w:p>
      <w:pPr>
        <w:pStyle w:val="Heading2"/>
      </w:pPr>
      <w:r>
        <w:t xml:space="preserve">2. Role of Speech Therapists in Chile Santiago</w:t>
      </w:r>
    </w:p>
    <w:p>
      <w:pPr>
        <w:pStyle w:val="FirstParagraph"/>
      </w:pPr>
      <w:r>
        <w:t xml:space="preserve">Speech Therapists in Chile Santiago operate across multiple sectors, including public and private healthcare systems, schools, and rehabilitation centers. Their primary responsibilities include:</w:t>
      </w:r>
    </w:p>
    <w:p>
      <w:pPr>
        <w:numPr>
          <w:ilvl w:val="0"/>
          <w:numId w:val="1001"/>
        </w:numPr>
        <w:pStyle w:val="Compact"/>
      </w:pPr>
      <w:r>
        <w:t xml:space="preserve">Evaluating and diagnosing communication disorders through clinical assessments.</w:t>
      </w:r>
    </w:p>
    <w:p>
      <w:pPr>
        <w:numPr>
          <w:ilvl w:val="0"/>
          <w:numId w:val="1001"/>
        </w:numPr>
        <w:pStyle w:val="Compact"/>
      </w:pPr>
      <w:r>
        <w:t xml:space="preserve">Designing personalized interventions for patients of all ages.</w:t>
      </w:r>
    </w:p>
    <w:p>
      <w:pPr>
        <w:numPr>
          <w:ilvl w:val="0"/>
          <w:numId w:val="1001"/>
        </w:numPr>
        <w:pStyle w:val="Compact"/>
      </w:pPr>
      <w:r>
        <w:t xml:space="preserve">Collaborating with educators, psychologists, and medical professionals to support holistic care.</w:t>
      </w:r>
    </w:p>
    <w:p>
      <w:pPr>
        <w:pStyle w:val="FirstParagraph"/>
      </w:pPr>
      <w:r>
        <w:t xml:space="preserve">In Santiago, Speech Therapists often encounter cases related to developmental delays in children due to environmental factors such as limited access to early intervention programs. Additionally, the aging population in Chile has heightened demand for services addressing age-related conditions like aphasia and dysphagia (difficulty swallowing).</w:t>
      </w:r>
    </w:p>
    <w:bookmarkEnd w:id="22"/>
    <w:bookmarkStart w:id="23" w:name="X259ab79a93b716ed579b70135569d65bc56680e"/>
    <w:p>
      <w:pPr>
        <w:pStyle w:val="Heading2"/>
      </w:pPr>
      <w:r>
        <w:t xml:space="preserve">3. Current Situation of Speech Therapy Services in Santiago</w:t>
      </w:r>
    </w:p>
    <w:p>
      <w:pPr>
        <w:pStyle w:val="FirstParagraph"/>
      </w:pPr>
      <w:r>
        <w:t xml:space="preserve">Santiago’s healthcare infrastructure includes both public institutions (e.g., Hospital Clínico de la Universidad de Chile) and private clinics that employ Speech Therapists. However, disparities persist between urban and rural areas, with Santiago serving as a focal point for specialized care. Public hospitals often face resource constraints, leading to long wait times for patients seeking evaluation.</w:t>
      </w:r>
    </w:p>
    <w:p>
      <w:pPr>
        <w:pStyle w:val="BodyText"/>
      </w:pPr>
      <w:r>
        <w:t xml:space="preserve">Universities in Santiago, such as Universidad de Chile and Pontificia Universidad Católica de Chile, offer undergraduate and graduate programs in Speech Therapy. These institutions play a vital role in training professionals equipped with the skills to address Santiago’s unique needs. Recent initiatives by the Ministry of Health have aimed to expand access to services through community-based programs.</w:t>
      </w:r>
    </w:p>
    <w:bookmarkEnd w:id="23"/>
    <w:bookmarkStart w:id="24" w:name="Xdf2a0ba65b6cd677ad656335b91ee1efc342713"/>
    <w:p>
      <w:pPr>
        <w:pStyle w:val="Heading2"/>
      </w:pPr>
      <w:r>
        <w:t xml:space="preserve">4. Challenges Faced by Speech Therapists in Chile Santiago</w:t>
      </w:r>
    </w:p>
    <w:p>
      <w:pPr>
        <w:pStyle w:val="FirstParagraph"/>
      </w:pPr>
      <w:r>
        <w:t xml:space="preserve">Despite progress, Speech Therapists in Santiago encounter several challenges:</w:t>
      </w:r>
    </w:p>
    <w:p>
      <w:pPr>
        <w:numPr>
          <w:ilvl w:val="0"/>
          <w:numId w:val="1002"/>
        </w:numPr>
        <w:pStyle w:val="Compact"/>
      </w:pPr>
      <w:r>
        <w:rPr>
          <w:bCs/>
          <w:b/>
        </w:rPr>
        <w:t xml:space="preserve">Resource Limitations:</w:t>
      </w:r>
      <w:r>
        <w:t xml:space="preserve"> </w:t>
      </w:r>
      <w:r>
        <w:t xml:space="preserve">Public healthcare systems often lack sufficient funding for hiring and retaining qualified professionals.</w:t>
      </w:r>
    </w:p>
    <w:p>
      <w:pPr>
        <w:numPr>
          <w:ilvl w:val="0"/>
          <w:numId w:val="1002"/>
        </w:numPr>
        <w:pStyle w:val="Compact"/>
      </w:pPr>
      <w:r>
        <w:rPr>
          <w:bCs/>
          <w:b/>
        </w:rPr>
        <w:t xml:space="preserve">Cultural Diversity:</w:t>
      </w:r>
      <w:r>
        <w:t xml:space="preserve"> </w:t>
      </w:r>
      <w:r>
        <w:t xml:space="preserve">Santiago’s multicultural population requires therapists to adapt strategies to address varying linguistic backgrounds, such as Mapudungun-speaking communities.</w:t>
      </w:r>
    </w:p>
    <w:p>
      <w:pPr>
        <w:numPr>
          <w:ilvl w:val="0"/>
          <w:numId w:val="1002"/>
        </w:numPr>
        <w:pStyle w:val="Compact"/>
      </w:pPr>
      <w:r>
        <w:rPr>
          <w:bCs/>
          <w:b/>
        </w:rPr>
        <w:t xml:space="preserve">Awareness and Stigma:</w:t>
      </w:r>
      <w:r>
        <w:t xml:space="preserve"> </w:t>
      </w:r>
      <w:r>
        <w:t xml:space="preserve">Misconceptions about speech disorders persist, leading to delayed diagnoses and limited engagement from patients or families.</w:t>
      </w:r>
    </w:p>
    <w:p>
      <w:pPr>
        <w:pStyle w:val="FirstParagraph"/>
      </w:pPr>
      <w:r>
        <w:t xml:space="preserve">Cultural sensitivity is a growing area of focus for Speech Therapists in Santiago. For example, integrating indigenous languages into therapeutic sessions remains an ongoing challenge but is increasingly prioritized in academic curricula.</w:t>
      </w:r>
    </w:p>
    <w:bookmarkEnd w:id="24"/>
    <w:bookmarkStart w:id="25" w:name="opportunities-for-growth-and-innovation"/>
    <w:p>
      <w:pPr>
        <w:pStyle w:val="Heading2"/>
      </w:pPr>
      <w:r>
        <w:t xml:space="preserve">5. Opportunities for Growth and Innovation</w:t>
      </w:r>
    </w:p>
    <w:p>
      <w:pPr>
        <w:pStyle w:val="FirstParagraph"/>
      </w:pPr>
      <w:r>
        <w:t xml:space="preserve">Santiago offers several opportunities to enhance the work of Speech Therapists:</w:t>
      </w:r>
    </w:p>
    <w:p>
      <w:pPr>
        <w:numPr>
          <w:ilvl w:val="0"/>
          <w:numId w:val="1003"/>
        </w:numPr>
        <w:pStyle w:val="Compact"/>
      </w:pPr>
      <w:r>
        <w:rPr>
          <w:bCs/>
          <w:b/>
        </w:rPr>
        <w:t xml:space="preserve">Tech Integration:</w:t>
      </w:r>
      <w:r>
        <w:t xml:space="preserve"> </w:t>
      </w:r>
      <w:r>
        <w:t xml:space="preserve">Teletherapy platforms have gained traction, allowing therapists to reach underserved areas remotely.</w:t>
      </w:r>
    </w:p>
    <w:p>
      <w:pPr>
        <w:numPr>
          <w:ilvl w:val="0"/>
          <w:numId w:val="1003"/>
        </w:numPr>
        <w:pStyle w:val="Compact"/>
      </w:pPr>
      <w:r>
        <w:rPr>
          <w:bCs/>
          <w:b/>
        </w:rPr>
        <w:t xml:space="preserve">Community Outreach:</w:t>
      </w:r>
      <w:r>
        <w:t xml:space="preserve"> </w:t>
      </w:r>
      <w:r>
        <w:t xml:space="preserve">Partnerships between universities and local organizations can expand access to early intervention programs for children.</w:t>
      </w:r>
    </w:p>
    <w:p>
      <w:pPr>
        <w:numPr>
          <w:ilvl w:val="0"/>
          <w:numId w:val="1003"/>
        </w:numPr>
        <w:pStyle w:val="Compact"/>
      </w:pPr>
      <w:r>
        <w:rPr>
          <w:bCs/>
          <w:b/>
        </w:rPr>
        <w:t xml:space="preserve">Cross-Disciplinary Collaboration:</w:t>
      </w:r>
      <w:r>
        <w:t xml:space="preserve"> </w:t>
      </w:r>
      <w:r>
        <w:t xml:space="preserve">Speech Therapists are increasingly collaborating with educators and psychologists to support students with special needs in Santiago’s schools.</w:t>
      </w:r>
    </w:p>
    <w:p>
      <w:pPr>
        <w:pStyle w:val="FirstParagraph"/>
      </w:pPr>
      <w:r>
        <w:t xml:space="preserve">The rise of digital tools, such as apps for speech exercises and AI-driven diagnostic assistants, presents new avenues for improving efficiency. However, ethical considerations and the need for continuous training remain critical.</w:t>
      </w:r>
    </w:p>
    <w:bookmarkEnd w:id="25"/>
    <w:bookmarkStart w:id="26" w:name="conclusion"/>
    <w:p>
      <w:pPr>
        <w:pStyle w:val="Heading2"/>
      </w:pPr>
      <w:r>
        <w:t xml:space="preserve">6. Conclusion</w:t>
      </w:r>
    </w:p>
    <w:p>
      <w:pPr>
        <w:pStyle w:val="FirstParagraph"/>
      </w:pPr>
      <w:r>
        <w:t xml:space="preserve">This Undergraduate Thesis underscores the indispensable role of Speech Therapists in Chile Santiago’s healthcare and educational landscape. While challenges such as resource limitations and cultural barriers persist, the profession is poised for growth through innovation, community engagement, and policy support. As Santiago continues to evolve, Speech Therapists must remain adaptable to meet the diverse needs of its population.</w:t>
      </w:r>
    </w:p>
    <w:p>
      <w:pPr>
        <w:pStyle w:val="BodyText"/>
      </w:pPr>
      <w:r>
        <w:t xml:space="preserve">Future research could explore the long-term impact of teletherapy on patient outcomes or examine how public-private partnerships might alleviate resource gaps. Ultimately, this thesis hopes to inspire further academic and professional efforts in advancing Speech Therapy within Chile Santiago.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Speech Therapists in Chile Santiago</dc:title>
  <dc:creator/>
  <dc:language>en</dc:language>
  <cp:keywords/>
  <dcterms:created xsi:type="dcterms:W3CDTF">2026-07-23T01:18:20Z</dcterms:created>
  <dcterms:modified xsi:type="dcterms:W3CDTF">2026-07-23T01:18:20Z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