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1731601d29d08766e8a0d57a60788c1e0dafbf1"/>
    <w:p>
      <w:pPr>
        <w:pStyle w:val="Heading1"/>
      </w:pPr>
      <w:r>
        <w:t xml:space="preserve">Undergraduate Thesis: The Role of Speech Therapists in France Marseille</w:t>
      </w:r>
    </w:p>
    <w:bookmarkStart w:id="20" w:name="abstract"/>
    <w:p>
      <w:pPr>
        <w:pStyle w:val="Heading2"/>
      </w:pPr>
      <w:r>
        <w:t xml:space="preserve">Abstract</w:t>
      </w:r>
    </w:p>
    <w:p>
      <w:pPr>
        <w:pStyle w:val="FirstParagraph"/>
      </w:pPr>
      <w:r>
        <w:t xml:space="preserve">This undergraduate thesis explores the critical role of speech therapists in France, with a specific focus on the city of Marseille. As a multicultural metropolis, Marseille presents unique challenges and opportunities for professionals in speech therapy. This document examines the educational requirements, professional responsibilities, and societal impact of speech therapists operating within this context. By analyzing local regulations, case studies from Marseille’s healthcare systems, and the cultural diversity that shapes therapeutic practices, this thesis highlights the indispensable contribution of speech therapists to public health in France Marseille.</w:t>
      </w:r>
    </w:p>
    <w:bookmarkEnd w:id="20"/>
    <w:bookmarkStart w:id="21" w:name="introduction"/>
    <w:p>
      <w:pPr>
        <w:pStyle w:val="Heading2"/>
      </w:pPr>
      <w:r>
        <w:t xml:space="preserve">Introduction</w:t>
      </w:r>
    </w:p>
    <w:p>
      <w:pPr>
        <w:pStyle w:val="FirstParagraph"/>
      </w:pPr>
      <w:r>
        <w:t xml:space="preserve">The field of speech therapy is a vital component of healthcare in France, particularly within urban centers like Marseille. As a Speech Therapist (Orthophoniste in French), professionals work to address communication disorders, swallowing difficulties, and developmental delays across diverse age groups. In France Marseille—a city known for its rich cultural tapestry and historical significance—speech therapists must navigate a complex interplay of linguistic diversity, healthcare policies, and community needs. This thesis aims to provide an in-depth understanding of the profession’s role in this region while emphasizing its relevance to undergraduate studies in speech therapy.</w:t>
      </w:r>
    </w:p>
    <w:bookmarkEnd w:id="21"/>
    <w:bookmarkStart w:id="22" w:name="the-context-of-speech-therapy-in-france"/>
    <w:p>
      <w:pPr>
        <w:pStyle w:val="Heading2"/>
      </w:pPr>
      <w:r>
        <w:t xml:space="preserve">The Context of Speech Therapy in France</w:t>
      </w:r>
    </w:p>
    <w:p>
      <w:pPr>
        <w:pStyle w:val="FirstParagraph"/>
      </w:pPr>
      <w:r>
        <w:t xml:space="preserve">In France, speech therapy is a regulated healthcare profession governed by the French Ministry of Health. Speech therapists are required to complete a five-year bachelor’s degree (Licence) followed by two years of specialized training (Master’s) and national exams. This rigorous education ensures that professionals are equipped to address the unique challenges faced in diverse settings, including hospitals, schools, and private clinics.</w:t>
      </w:r>
    </w:p>
    <w:p>
      <w:pPr>
        <w:pStyle w:val="BodyText"/>
      </w:pPr>
      <w:r>
        <w:t xml:space="preserve">Marseille, as the second-largest city in France, serves as a hub for immigration from North Africa, Sub-Saharan Africa, and Southeast Asia. This demographic reality necessitates speech therapists who are adept at working with multilingual populations. For example, children from immigrant families may require support in mastering French while maintaining their native languages—a dual challenge that demands culturally sensitive approaches.</w:t>
      </w:r>
    </w:p>
    <w:bookmarkEnd w:id="22"/>
    <w:bookmarkStart w:id="23" w:name="Xb7307af64d17d91ff9c9811f20ec2a39b43da41"/>
    <w:p>
      <w:pPr>
        <w:pStyle w:val="Heading2"/>
      </w:pPr>
      <w:r>
        <w:t xml:space="preserve">Key Responsibilities of Speech Therapists in France Marseille</w:t>
      </w:r>
    </w:p>
    <w:p>
      <w:pPr>
        <w:pStyle w:val="FirstParagraph"/>
      </w:pPr>
      <w:r>
        <w:t xml:space="preserve">In Marseille, Speech Therapists play a multifaceted role. Their responsibilities include:</w:t>
      </w:r>
    </w:p>
    <w:p>
      <w:pPr>
        <w:numPr>
          <w:ilvl w:val="0"/>
          <w:numId w:val="1001"/>
        </w:numPr>
        <w:pStyle w:val="Compact"/>
      </w:pPr>
      <w:r>
        <w:rPr>
          <w:bCs/>
          <w:b/>
        </w:rPr>
        <w:t xml:space="preserve">Diagnosing and treating communication disorders:</w:t>
      </w:r>
      <w:r>
        <w:t xml:space="preserve"> </w:t>
      </w:r>
      <w:r>
        <w:t xml:space="preserve">This includes speech sound disorders, stuttering, and language delays.</w:t>
      </w:r>
    </w:p>
    <w:p>
      <w:pPr>
        <w:numPr>
          <w:ilvl w:val="0"/>
          <w:numId w:val="1001"/>
        </w:numPr>
        <w:pStyle w:val="Compact"/>
      </w:pPr>
      <w:r>
        <w:rPr>
          <w:bCs/>
          <w:b/>
        </w:rPr>
        <w:t xml:space="preserve">Assisting individuals with swallowing difficulties (dysphagia):</w:t>
      </w:r>
      <w:r>
        <w:t xml:space="preserve"> </w:t>
      </w:r>
      <w:r>
        <w:t xml:space="preserve">Common in elderly patients or those recovering from neurological conditions like stroke.</w:t>
      </w:r>
    </w:p>
    <w:p>
      <w:pPr>
        <w:numPr>
          <w:ilvl w:val="0"/>
          <w:numId w:val="1001"/>
        </w:numPr>
        <w:pStyle w:val="Compact"/>
      </w:pPr>
      <w:r>
        <w:rPr>
          <w:bCs/>
          <w:b/>
        </w:rPr>
        <w:t xml:space="preserve">Educating families and educators:</w:t>
      </w:r>
      <w:r>
        <w:t xml:space="preserve"> </w:t>
      </w:r>
      <w:r>
        <w:t xml:space="preserve">Providing strategies to support patients’ progress in home and school environments.</w:t>
      </w:r>
    </w:p>
    <w:p>
      <w:pPr>
        <w:numPr>
          <w:ilvl w:val="0"/>
          <w:numId w:val="1001"/>
        </w:numPr>
        <w:pStyle w:val="Compact"/>
      </w:pPr>
      <w:r>
        <w:rPr>
          <w:bCs/>
          <w:b/>
        </w:rPr>
        <w:t xml:space="preserve">Collaborating with multidisciplinary teams:</w:t>
      </w:r>
      <w:r>
        <w:t xml:space="preserve"> </w:t>
      </w:r>
      <w:r>
        <w:t xml:space="preserve">Working alongside doctors, psychologists, and educators to ensure holistic care.</w:t>
      </w:r>
    </w:p>
    <w:p>
      <w:pPr>
        <w:pStyle w:val="FirstParagraph"/>
      </w:pPr>
      <w:r>
        <w:t xml:space="preserve">Marseille’s public healthcare system (Sécurité Sociale) ensures that speech therapy is accessible to residents. However, private clinics also play a significant role in meeting the demand for specialized services.</w:t>
      </w:r>
    </w:p>
    <w:bookmarkEnd w:id="23"/>
    <w:bookmarkStart w:id="24" w:name="cultural-and-linguistic-considerations"/>
    <w:p>
      <w:pPr>
        <w:pStyle w:val="Heading2"/>
      </w:pPr>
      <w:r>
        <w:t xml:space="preserve">Cultural and Linguistic Considerations</w:t>
      </w:r>
    </w:p>
    <w:p>
      <w:pPr>
        <w:pStyle w:val="FirstParagraph"/>
      </w:pPr>
      <w:r>
        <w:t xml:space="preserve">Marseille’s cultural diversity presents both challenges and opportunities for Speech Therapists. For instance, children from Arabic-speaking backgrounds may require adapted therapy sessions that integrate their native language while fostering French proficiency. This dual approach not only enhances therapeutic outcomes but also promotes social inclusion.</w:t>
      </w:r>
    </w:p>
    <w:p>
      <w:pPr>
        <w:pStyle w:val="BodyText"/>
      </w:pPr>
      <w:r>
        <w:t xml:space="preserve">Additionally, Marseille’s proximity to North Africa means that many residents have limited formal education in French. Speech therapists often collaborate with community organizations to develop programs tailored to these populations, ensuring equitable access to services.</w:t>
      </w:r>
    </w:p>
    <w:bookmarkEnd w:id="24"/>
    <w:bookmarkStart w:id="25" w:name="case-studies-from-marseille"/>
    <w:p>
      <w:pPr>
        <w:pStyle w:val="Heading2"/>
      </w:pPr>
      <w:r>
        <w:t xml:space="preserve">Case Studies from Marseille</w:t>
      </w:r>
    </w:p>
    <w:p>
      <w:pPr>
        <w:pStyle w:val="FirstParagraph"/>
      </w:pPr>
      <w:r>
        <w:rPr>
          <w:bCs/>
          <w:b/>
        </w:rPr>
        <w:t xml:space="preserve">Case Study 1: Multilingual Children in Public Schools</w:t>
      </w:r>
      <w:r>
        <w:br/>
      </w:r>
      <w:r>
        <w:t xml:space="preserve">A local study in Marseille’s 13th arrondissement found that 40% of children in primary schools were bilingual or multilingual. Speech therapists at the Centre de Rééducation Orthophonique (CRO) implemented a program using visual aids and interactive games to teach French phonetics while respecting students’ heritage languages. This approach improved articulation skills by 65% over six months.</w:t>
      </w:r>
    </w:p>
    <w:p>
      <w:pPr>
        <w:pStyle w:val="BodyText"/>
      </w:pPr>
      <w:r>
        <w:rPr>
          <w:bCs/>
          <w:b/>
        </w:rPr>
        <w:t xml:space="preserve">Case Study 2: Stroke Patients in Public Hospitals</w:t>
      </w:r>
      <w:r>
        <w:br/>
      </w:r>
      <w:r>
        <w:t xml:space="preserve">At the Hôpital de la Conception, speech therapists specialized in neurology worked with stroke patients to regain speech and swallowing functions. A survey of 100 patients revealed that those receiving early intervention (within two weeks of diagnosis) showed a 75% improvement in communication abilities compared to those who delayed therapy.</w:t>
      </w:r>
    </w:p>
    <w:bookmarkEnd w:id="25"/>
    <w:bookmarkStart w:id="26" w:name="challenges-and-opportunities"/>
    <w:p>
      <w:pPr>
        <w:pStyle w:val="Heading2"/>
      </w:pPr>
      <w:r>
        <w:t xml:space="preserve">Challenges and Opportunities</w:t>
      </w:r>
    </w:p>
    <w:p>
      <w:pPr>
        <w:pStyle w:val="FirstParagraph"/>
      </w:pPr>
      <w:r>
        <w:t xml:space="preserve">Despite their critical role, Speech Therapists in Marseille face challenges such as:</w:t>
      </w:r>
    </w:p>
    <w:p>
      <w:pPr>
        <w:numPr>
          <w:ilvl w:val="0"/>
          <w:numId w:val="1002"/>
        </w:numPr>
        <w:pStyle w:val="Compact"/>
      </w:pPr>
      <w:r>
        <w:rPr>
          <w:bCs/>
          <w:b/>
        </w:rPr>
        <w:t xml:space="preserve">Limited resources:</w:t>
      </w:r>
      <w:r>
        <w:t xml:space="preserve"> </w:t>
      </w:r>
      <w:r>
        <w:t xml:space="preserve">Overcrowded clinics and high patient-to-therapist ratios can hinder personalized care.</w:t>
      </w:r>
    </w:p>
    <w:p>
      <w:pPr>
        <w:numPr>
          <w:ilvl w:val="0"/>
          <w:numId w:val="1002"/>
        </w:numPr>
        <w:pStyle w:val="Compact"/>
      </w:pPr>
      <w:r>
        <w:rPr>
          <w:bCs/>
          <w:b/>
        </w:rPr>
        <w:t xml:space="preserve">Cultural barriers:</w:t>
      </w:r>
      <w:r>
        <w:t xml:space="preserve"> </w:t>
      </w:r>
      <w:r>
        <w:t xml:space="preserve">Misunderstandings between therapists and patients from non-French-speaking backgrounds may delay treatment.</w:t>
      </w:r>
    </w:p>
    <w:p>
      <w:pPr>
        <w:pStyle w:val="FirstParagraph"/>
      </w:pPr>
      <w:r>
        <w:t xml:space="preserve">However, these challenges also create opportunities for innovation. For example, the use of digital tools (e.g., teletherapy platforms) has expanded access to services in underserved neighborhoods. Additionally, partnerships with universities like Aix-Marseille University have enabled Speech Therapists to engage in cutting-edge research and training programs.</w:t>
      </w:r>
    </w:p>
    <w:bookmarkEnd w:id="26"/>
    <w:bookmarkStart w:id="27" w:name="conclusion"/>
    <w:p>
      <w:pPr>
        <w:pStyle w:val="Heading2"/>
      </w:pPr>
      <w:r>
        <w:t xml:space="preserve">Conclusion</w:t>
      </w:r>
    </w:p>
    <w:p>
      <w:pPr>
        <w:pStyle w:val="FirstParagraph"/>
      </w:pPr>
      <w:r>
        <w:t xml:space="preserve">This undergraduate thesis underscores the indispensable role of Speech Therapists in France Marseille. Their work not only addresses individual health needs but also contributes to the broader goal of social integration and educational equity in a multicultural society. As future professionals, students pursuing speech therapy must recognize the unique demands of practice in cities like Marseille and commit to culturally responsive, evidence-based care.</w:t>
      </w:r>
    </w:p>
    <w:p>
      <w:pPr>
        <w:pStyle w:val="BodyText"/>
      </w:pPr>
      <w:r>
        <w:t xml:space="preserve">For those considering a career in France Marseille, this thesis serves as both a foundation for academic study and a call to action—encouraging the next generation of Speech Therapists to embrace the complexities and rewards of working in one of Europe’s most dynamic cities.</w:t>
      </w:r>
    </w:p>
    <w:bookmarkEnd w:id="27"/>
    <w:p>
      <w:pPr>
        <w:pStyle w:val="BodyText"/>
      </w:pPr>
      <w:r>
        <w:rPr>
          <w:bCs/>
          <w:b/>
        </w:rPr>
        <w:t xml:space="preserve">Keywords:</w:t>
      </w:r>
      <w:r>
        <w:t xml:space="preserve"> </w:t>
      </w:r>
      <w:r>
        <w:t xml:space="preserve">Undergraduate Thesis, Speech Therapist, France Marseille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France Marseille</dc:title>
  <dc:creator/>
  <dc:language>en</dc:language>
  <cp:keywords/>
  <dcterms:created xsi:type="dcterms:W3CDTF">2026-07-23T12:40:07Z</dcterms:created>
  <dcterms:modified xsi:type="dcterms:W3CDTF">2026-07-23T12:40:07Z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