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Ghana's</w:t>
      </w:r>
      <w:r>
        <w:t xml:space="preserve"> </w:t>
      </w:r>
      <w:r>
        <w:t xml:space="preserve">Accra</w:t>
      </w:r>
      <w:r>
        <w:t xml:space="preserve"> </w:t>
      </w:r>
      <w:r>
        <w:t xml:space="preserve">Region</w:t>
      </w:r>
    </w:p>
    <w:bookmarkStart w:id="28" w:name="X429a571683580d6928bfabc8b29285ef3fafa44"/>
    <w:p>
      <w:pPr>
        <w:pStyle w:val="Heading1"/>
      </w:pPr>
      <w:r>
        <w:t xml:space="preserve">The Role of Speech Therapists in Ghana’s Healthcare System: A Focus on Accra</w:t>
      </w:r>
    </w:p>
    <w:p>
      <w:pPr>
        <w:pStyle w:val="FirstParagraph"/>
      </w:pPr>
      <w:r>
        <w:rPr>
          <w:bCs/>
          <w:b/>
        </w:rPr>
        <w:t xml:space="preserve">Undergraduate Thesis</w:t>
      </w:r>
      <w:r>
        <w:t xml:space="preserve">: This document explores the critical role of</w:t>
      </w:r>
      <w:r>
        <w:t xml:space="preserve"> </w:t>
      </w:r>
      <w:r>
        <w:rPr>
          <w:bCs/>
          <w:b/>
        </w:rPr>
        <w:t xml:space="preserve">Speech Therapists</w:t>
      </w:r>
      <w:r>
        <w:t xml:space="preserve"> </w:t>
      </w:r>
      <w:r>
        <w:t xml:space="preserve">in Ghana, with a specific focus on the capital city, Accra. As an essential component of healthcare and education, Speech Therapists address communication disorders and swallowing difficulties. In Accra, where urbanization has increased population density and health challenges, their expertise is vital for improving quality of life.</w:t>
      </w:r>
    </w:p>
    <w:bookmarkStart w:id="20" w:name="introduction"/>
    <w:p>
      <w:pPr>
        <w:pStyle w:val="Heading2"/>
      </w:pPr>
      <w:r>
        <w:t xml:space="preserve">Introduction</w:t>
      </w:r>
    </w:p>
    <w:p>
      <w:pPr>
        <w:pStyle w:val="FirstParagraph"/>
      </w:pPr>
      <w:r>
        <w:t xml:space="preserve">Ghana’s healthcare system faces unique challenges due to rapid urban growth, especially in Accra. The demand for specialized services like speech therapy has risen alongside increased awareness of developmental disorders and chronic health conditions. Speech Therapists in Ghana must navigate cultural, economic, and infrastructural barriers while adhering to international standards. This</w:t>
      </w:r>
      <w:r>
        <w:t xml:space="preserve"> </w:t>
      </w:r>
      <w:r>
        <w:rPr>
          <w:bCs/>
          <w:b/>
        </w:rPr>
        <w:t xml:space="preserve">Undergraduate Thesis</w:t>
      </w:r>
      <w:r>
        <w:t xml:space="preserve"> </w:t>
      </w:r>
      <w:r>
        <w:t xml:space="preserve">examines the current state of speech therapy services in Accra, evaluates challenges faced by practitioners, and proposes solutions to enhance accessibility and effectiveness.</w:t>
      </w:r>
    </w:p>
    <w:bookmarkEnd w:id="20"/>
    <w:bookmarkStart w:id="21" w:name="literature-review"/>
    <w:p>
      <w:pPr>
        <w:pStyle w:val="Heading2"/>
      </w:pPr>
      <w:r>
        <w:t xml:space="preserve">Literature Review</w:t>
      </w:r>
    </w:p>
    <w:p>
      <w:pPr>
        <w:pStyle w:val="FirstParagraph"/>
      </w:pPr>
      <w:r>
        <w:rPr>
          <w:bCs/>
          <w:b/>
        </w:rPr>
        <w:t xml:space="preserve">Speech Therapists</w:t>
      </w:r>
      <w:r>
        <w:t xml:space="preserve">, also known as Speech-Language Pathologists (SLPs), are professionals trained to assess and treat communication disorders, including speech sound disorders, language delays, stuttering, and swallowing difficulties. Globally, SLPs work in schools, hospitals, private clinics, and community centers. In Ghana’s Accra region, their role is amplified by the high prevalence of childhood disabilities and post-stroke recovery cases.</w:t>
      </w:r>
    </w:p>
    <w:p>
      <w:pPr>
        <w:pStyle w:val="BodyText"/>
      </w:pPr>
      <w:r>
        <w:t xml:space="preserve">Studies highlight that speech therapy services in Sub-Saharan Africa are underdeveloped compared to Western countries. A 2021 report by the World Health Organization noted a shortage of trained SLPs in Ghana, with fewer than 50 licensed professionals nationwide. Accra, despite hosting institutions like the University of Ghana’s School of Allied Health Sciences, lacks sufficient resources and public awareness about speech therapy.</w:t>
      </w:r>
    </w:p>
    <w:bookmarkEnd w:id="21"/>
    <w:bookmarkStart w:id="22" w:name="methodology"/>
    <w:p>
      <w:pPr>
        <w:pStyle w:val="Heading2"/>
      </w:pPr>
      <w:r>
        <w:t xml:space="preserve">Methodology</w:t>
      </w:r>
    </w:p>
    <w:p>
      <w:pPr>
        <w:pStyle w:val="FirstParagraph"/>
      </w:pPr>
      <w:r>
        <w:t xml:space="preserve">To gather insights for this thesis, a qualitative approach was adopted. Semi-structured interviews were conducted with five registered Speech Therapists in Accra. Data were collected from 10 clinics and two public schools that provide speech therapy services. Secondary data included government health reports, academic journals, and surveys distributed to parents of children with communication disorders.</w:t>
      </w:r>
    </w:p>
    <w:bookmarkEnd w:id="22"/>
    <w:bookmarkStart w:id="23" w:name="findings"/>
    <w:p>
      <w:pPr>
        <w:pStyle w:val="Heading2"/>
      </w:pPr>
      <w:r>
        <w:t xml:space="preserve">Findings</w:t>
      </w:r>
    </w:p>
    <w:p>
      <w:pPr>
        <w:pStyle w:val="FirstParagraph"/>
      </w:pPr>
      <w:r>
        <w:t xml:space="preserve">The research revealed several key trends:</w:t>
      </w:r>
    </w:p>
    <w:p>
      <w:pPr>
        <w:numPr>
          <w:ilvl w:val="0"/>
          <w:numId w:val="1001"/>
        </w:numPr>
        <w:pStyle w:val="Compact"/>
      </w:pPr>
      <w:r>
        <w:rPr>
          <w:bCs/>
          <w:b/>
        </w:rPr>
        <w:t xml:space="preserve">Limited Access to Services</w:t>
      </w:r>
      <w:r>
        <w:t xml:space="preserve">: Most Speech Therapists in Accra operate in private clinics, making their services unaffordable for low-income families. Public healthcare facilities rarely employ SLPs.</w:t>
      </w:r>
    </w:p>
    <w:p>
      <w:pPr>
        <w:numPr>
          <w:ilvl w:val="0"/>
          <w:numId w:val="1001"/>
        </w:numPr>
        <w:pStyle w:val="Compact"/>
      </w:pPr>
      <w:r>
        <w:rPr>
          <w:bCs/>
          <w:b/>
        </w:rPr>
        <w:t xml:space="preserve">Cultural Stigma</w:t>
      </w:r>
      <w:r>
        <w:t xml:space="preserve">: Many families in Accra associate communication disorders with supernatural causes or mental illness, deterring them from seeking professional help.</w:t>
      </w:r>
    </w:p>
    <w:p>
      <w:pPr>
        <w:numPr>
          <w:ilvl w:val="0"/>
          <w:numId w:val="1001"/>
        </w:numPr>
        <w:pStyle w:val="Compact"/>
      </w:pPr>
      <w:r>
        <w:rPr>
          <w:bCs/>
          <w:b/>
        </w:rPr>
        <w:t xml:space="preserve">Training Gaps</w:t>
      </w:r>
      <w:r>
        <w:t xml:space="preserve">: While Ghanaian Speech Therapists are trained locally, they often lack exposure to global best practices and advanced diagnostic tools.</w:t>
      </w:r>
    </w:p>
    <w:bookmarkEnd w:id="23"/>
    <w:bookmarkStart w:id="24" w:name="X00dba31a52bb3d12bbf6637161064ede3c83b10"/>
    <w:p>
      <w:pPr>
        <w:pStyle w:val="Heading2"/>
      </w:pPr>
      <w:r>
        <w:t xml:space="preserve">Challenges Faced by Speech Therapists in Accra</w:t>
      </w:r>
    </w:p>
    <w:p>
      <w:pPr>
        <w:pStyle w:val="FirstParagraph"/>
      </w:pPr>
      <w:r>
        <w:rPr>
          <w:bCs/>
          <w:b/>
        </w:rPr>
        <w:t xml:space="preserve">Speech Therapists</w:t>
      </w:r>
      <w:r>
        <w:t xml:space="preserve"> </w:t>
      </w:r>
      <w:r>
        <w:t xml:space="preserve">in Accra encounter multifaceted challenges that hinder their effectiveness. These include:</w:t>
      </w:r>
    </w:p>
    <w:p>
      <w:pPr>
        <w:numPr>
          <w:ilvl w:val="0"/>
          <w:numId w:val="1002"/>
        </w:numPr>
        <w:pStyle w:val="Compact"/>
      </w:pPr>
      <w:r>
        <w:rPr>
          <w:bCs/>
          <w:b/>
        </w:rPr>
        <w:t xml:space="preserve">Lack of Government Support</w:t>
      </w:r>
      <w:r>
        <w:t xml:space="preserve">: Minimal funding for speech therapy programs and no dedicated policies for early intervention.</w:t>
      </w:r>
    </w:p>
    <w:p>
      <w:pPr>
        <w:numPr>
          <w:ilvl w:val="0"/>
          <w:numId w:val="1002"/>
        </w:numPr>
        <w:pStyle w:val="Compact"/>
      </w:pPr>
      <w:r>
        <w:rPr>
          <w:bCs/>
          <w:b/>
        </w:rPr>
        <w:t xml:space="preserve">Resource Limitations</w:t>
      </w:r>
      <w:r>
        <w:t xml:space="preserve">: Clinics in Accra often lack equipment like articulation kits, audiometers, and software for speech analysis.</w:t>
      </w:r>
    </w:p>
    <w:p>
      <w:pPr>
        <w:numPr>
          <w:ilvl w:val="0"/>
          <w:numId w:val="1002"/>
        </w:numPr>
        <w:pStyle w:val="Compact"/>
      </w:pPr>
      <w:r>
        <w:rPr>
          <w:bCs/>
          <w:b/>
        </w:rPr>
        <w:t xml:space="preserve">Poor Public Awareness</w:t>
      </w:r>
      <w:r>
        <w:t xml:space="preserve">: Only 15% of parents surveyed had heard of speech therapy before their children’s diagnosis.</w:t>
      </w:r>
    </w:p>
    <w:bookmarkEnd w:id="24"/>
    <w:bookmarkStart w:id="25" w:name="recommendations"/>
    <w:p>
      <w:pPr>
        <w:pStyle w:val="Heading2"/>
      </w:pPr>
      <w:r>
        <w:t xml:space="preserve">Recommendations</w:t>
      </w:r>
    </w:p>
    <w:p>
      <w:pPr>
        <w:pStyle w:val="FirstParagraph"/>
      </w:pPr>
      <w:r>
        <w:t xml:space="preserve">To address these challenges, the following recommendations are proposed:</w:t>
      </w:r>
    </w:p>
    <w:p>
      <w:pPr>
        <w:numPr>
          <w:ilvl w:val="0"/>
          <w:numId w:val="1003"/>
        </w:numPr>
        <w:pStyle w:val="Compact"/>
      </w:pPr>
      <w:r>
        <w:rPr>
          <w:bCs/>
          <w:b/>
        </w:rPr>
        <w:t xml:space="preserve">Increase Public Awareness</w:t>
      </w:r>
      <w:r>
        <w:t xml:space="preserve">: Collaborate with schools and community organizations in Accra to educate parents about the benefits of early intervention.</w:t>
      </w:r>
    </w:p>
    <w:p>
      <w:pPr>
        <w:numPr>
          <w:ilvl w:val="0"/>
          <w:numId w:val="1003"/>
        </w:numPr>
        <w:pStyle w:val="Compact"/>
      </w:pPr>
      <w:r>
        <w:rPr>
          <w:bCs/>
          <w:b/>
        </w:rPr>
        <w:t xml:space="preserve">Mentorship Programs</w:t>
      </w:r>
      <w:r>
        <w:t xml:space="preserve">: Partner with universities like the University of Ghana to provide continuous training for Speech Therapists on modern techniques.</w:t>
      </w:r>
    </w:p>
    <w:p>
      <w:pPr>
        <w:numPr>
          <w:ilvl w:val="0"/>
          <w:numId w:val="1003"/>
        </w:numPr>
        <w:pStyle w:val="Compact"/>
      </w:pPr>
      <w:r>
        <w:rPr>
          <w:bCs/>
          <w:b/>
        </w:rPr>
        <w:t xml:space="preserve">PUBLIC-PRIVATE PARTNERSHIPS</w:t>
      </w:r>
      <w:r>
        <w:t xml:space="preserve">: Encourage collaboration between government agencies and private clinics to subsidize services for low-income families in Accra.</w:t>
      </w:r>
    </w:p>
    <w:bookmarkEnd w:id="25"/>
    <w:bookmarkStart w:id="26" w:name="conclusion"/>
    <w:p>
      <w:pPr>
        <w:pStyle w:val="Heading2"/>
      </w:pPr>
      <w:r>
        <w:t xml:space="preserve">Conclusion</w:t>
      </w:r>
    </w:p>
    <w:p>
      <w:pPr>
        <w:pStyle w:val="FirstParagraph"/>
      </w:pPr>
      <w:r>
        <w:t xml:space="preserve">The role of Speech Therapists in Ghana’s Accra region is indispensable yet underappreciated. This</w:t>
      </w:r>
      <w:r>
        <w:t xml:space="preserve"> </w:t>
      </w:r>
      <w:r>
        <w:rPr>
          <w:bCs/>
          <w:b/>
        </w:rPr>
        <w:t xml:space="preserve">Undergraduate Thesis</w:t>
      </w:r>
      <w:r>
        <w:t xml:space="preserve"> </w:t>
      </w:r>
      <w:r>
        <w:t xml:space="preserve">underscores the urgent need to integrate speech therapy into national healthcare priorities, invest in training, and raise awareness about communication disorders. By addressing systemic challenges, Accra can become a model for accessible speech therapy services across Africa.</w:t>
      </w:r>
    </w:p>
    <w:bookmarkEnd w:id="26"/>
    <w:bookmarkStart w:id="27" w:name="references"/>
    <w:p>
      <w:pPr>
        <w:pStyle w:val="Heading2"/>
      </w:pPr>
      <w:r>
        <w:t xml:space="preserve">References</w:t>
      </w:r>
    </w:p>
    <w:p>
      <w:pPr>
        <w:pStyle w:val="FirstParagraph"/>
      </w:pPr>
      <w:r>
        <w:rPr>
          <w:iCs/>
          <w:i/>
        </w:rPr>
        <w:t xml:space="preserve">African Journal of Health Professions Education (2021). "Speech Therapy Services in Sub-Saharan Africa: A Systematic Review."</w:t>
      </w:r>
      <w:r>
        <w:br/>
      </w:r>
      <w:r>
        <w:t xml:space="preserve">World Health Organization. "Global Report on the Burden of Disease and Injuries." (2019)</w:t>
      </w:r>
      <w:r>
        <w:br/>
      </w:r>
      <w:r>
        <w:t xml:space="preserve">University of Ghana, School of Allied Health Sciences. "Annual Report on Healthcare Trends in Accra."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Ghana's Accra Region</dc:title>
  <dc:creator/>
  <cp:keywords/>
  <dcterms:created xsi:type="dcterms:W3CDTF">2026-07-23T19:09:56Z</dcterms:created>
  <dcterms:modified xsi:type="dcterms:W3CDTF">2026-07-23T19:09:56Z</dcterms:modified>
</cp:coreProperties>
</file>

<file path=docProps/custom.xml><?xml version="1.0" encoding="utf-8"?>
<Properties xmlns="http://schemas.openxmlformats.org/officeDocument/2006/custom-properties" xmlns:vt="http://schemas.openxmlformats.org/officeDocument/2006/docPropsVTypes"/>
</file>