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Supporting</w:t>
      </w:r>
      <w:r>
        <w:t xml:space="preserve"> </w:t>
      </w:r>
      <w:r>
        <w:t xml:space="preserve">Communication</w:t>
      </w:r>
      <w:r>
        <w:t xml:space="preserve"> </w:t>
      </w:r>
      <w:r>
        <w:t xml:space="preserve">Disorders</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p>
    <w:p>
      <w:pPr>
        <w:pStyle w:val="FirstParagraph"/>
      </w:pPr>
      <w:r>
        <w:t xml:space="preserve">```html</w:t>
      </w:r>
    </w:p>
    <w:bookmarkStart w:id="28" w:name="X84ea29dfbc50102af98ea189e1c47994a38b983"/>
    <w:p>
      <w:pPr>
        <w:pStyle w:val="Heading1"/>
      </w:pPr>
      <w:r>
        <w:t xml:space="preserve">Undergraduate Thesis: The Role of Speech Therapists in Supporting Communication Disorders in Italy - A Focus on Milan</w:t>
      </w:r>
    </w:p>
    <w:bookmarkStart w:id="20" w:name="abstract"/>
    <w:p>
      <w:pPr>
        <w:pStyle w:val="Heading2"/>
      </w:pPr>
      <w:r>
        <w:t xml:space="preserve">Abstract</w:t>
      </w:r>
    </w:p>
    <w:p>
      <w:pPr>
        <w:pStyle w:val="FirstParagraph"/>
      </w:pPr>
      <w:r>
        <w:t xml:space="preserve">This Undergraduate Thesis explores the critical role of Speech Therapists (logopedisti) in addressing communication and swallowing disorders within the Italian healthcare system, with a specific focus on Milan. As a major urban center in northern Italy, Milan presents unique challenges and opportunities for speech therapists due to its diverse population, advanced medical infrastructure, and high prevalence of neurological conditions. The thesis examines the qualifications, responsibilities, and collaborative practices of Speech Therapists in Milan while emphasizing their contribution to public health outcomes. Through a review of literature on communication disorders in Europe and case studies from Milan’s clinics, this paper highlights the importance of integrating culturally competent care into speech therapy frameworks.</w:t>
      </w:r>
    </w:p>
    <w:bookmarkEnd w:id="20"/>
    <w:bookmarkStart w:id="21" w:name="introduction"/>
    <w:p>
      <w:pPr>
        <w:pStyle w:val="Heading2"/>
      </w:pPr>
      <w:r>
        <w:t xml:space="preserve">Introduction</w:t>
      </w:r>
    </w:p>
    <w:p>
      <w:pPr>
        <w:pStyle w:val="FirstParagraph"/>
      </w:pPr>
      <w:r>
        <w:t xml:space="preserve">The field of Speech Therapy (logopedia) is a vital component of rehabilitative medicine, addressing disorders related to speech production, language comprehension, voice modulation, and swallowing. In Italy, where the healthcare system emphasizes multidisciplinary approaches to patient care, Speech Therapists play an indispensable role in treating conditions such as aphasia (post-stroke), dysphagia (swallowing difficulties), and developmental language delays. Milan, as a hub of medical innovation and a densely populated city with significant elderly populations, underscores the necessity for specialized professionals like Speech Therapists to meet the growing demand for services.</w:t>
      </w:r>
    </w:p>
    <w:p>
      <w:pPr>
        <w:pStyle w:val="BodyText"/>
      </w:pPr>
      <w:r>
        <w:t xml:space="preserve">This thesis investigates how Speech Therapists in Milan navigate cultural, linguistic, and systemic challenges while delivering effective interventions. It also evaluates policy frameworks in Italy that regulate their practice and outlines strategies to enhance accessibility of speech therapy services in urban settings.</w:t>
      </w:r>
    </w:p>
    <w:bookmarkEnd w:id="21"/>
    <w:bookmarkStart w:id="22" w:name="Xe5b2b01a7fccfa5b2b3ad212b4cf07be3deee65"/>
    <w:p>
      <w:pPr>
        <w:pStyle w:val="Heading2"/>
      </w:pPr>
      <w:r>
        <w:t xml:space="preserve">Historical Context of Speech Therapy in Italy</w:t>
      </w:r>
    </w:p>
    <w:p>
      <w:pPr>
        <w:pStyle w:val="FirstParagraph"/>
      </w:pPr>
      <w:r>
        <w:t xml:space="preserve">Speech Therapy as a formal profession emerged in Italy during the mid-20th century, aligned with Europe’s broader shift toward evidence-based healthcare. The Italian Ministry of Health recognizes Speech Therapists as autonomous professionals under the National Health Service (SSN), granting them direct access to patients without physician referrals in certain cases. This legal framework positions Milan’s Speech Therapists as key players in both public and private healthcare sectors.</w:t>
      </w:r>
    </w:p>
    <w:p>
      <w:pPr>
        <w:pStyle w:val="BodyText"/>
      </w:pPr>
      <w:r>
        <w:t xml:space="preserve">Milan’s history of medical advancements, including pioneering research at institutions like the San Raffaele Scientific Institute, has further elevated the city’s reputation for high-quality rehabilitative care. This context provides a fertile ground for Speech Therapists to innovate and collaborate with neurologists, psychologists, and educators.</w:t>
      </w:r>
    </w:p>
    <w:bookmarkEnd w:id="22"/>
    <w:bookmarkStart w:id="23" w:name="X5c0f72842b9f226c8ef4dcea1772716e7dd382c"/>
    <w:p>
      <w:pPr>
        <w:pStyle w:val="Heading2"/>
      </w:pPr>
      <w:r>
        <w:t xml:space="preserve">Responsibilities of Speech Therapists in Milan</w:t>
      </w:r>
    </w:p>
    <w:p>
      <w:pPr>
        <w:pStyle w:val="FirstParagraph"/>
      </w:pPr>
      <w:r>
        <w:t xml:space="preserve">In Milan, Speech Therapists are responsible for diagnosing and treating a wide range of communication disorders. Their duties include:</w:t>
      </w:r>
    </w:p>
    <w:p>
      <w:pPr>
        <w:numPr>
          <w:ilvl w:val="0"/>
          <w:numId w:val="1001"/>
        </w:numPr>
        <w:pStyle w:val="Compact"/>
      </w:pPr>
      <w:r>
        <w:t xml:space="preserve">Evaluating patients with speech impediments, such as stuttering or articulation disorders.</w:t>
      </w:r>
    </w:p>
    <w:p>
      <w:pPr>
        <w:numPr>
          <w:ilvl w:val="0"/>
          <w:numId w:val="1001"/>
        </w:numPr>
        <w:pStyle w:val="Compact"/>
      </w:pPr>
      <w:r>
        <w:t xml:space="preserve">Designing personalized therapy plans for children with developmental delays or adults recovering from strokes.</w:t>
      </w:r>
    </w:p>
    <w:p>
      <w:pPr>
        <w:numPr>
          <w:ilvl w:val="0"/>
          <w:numId w:val="1001"/>
        </w:numPr>
        <w:pStyle w:val="Compact"/>
      </w:pPr>
      <w:r>
        <w:t xml:space="preserve">Addressing dysphagia in elderly populations through dietary modifications and swallowing exercises.</w:t>
      </w:r>
    </w:p>
    <w:p>
      <w:pPr>
        <w:numPr>
          <w:ilvl w:val="0"/>
          <w:numId w:val="1001"/>
        </w:numPr>
        <w:pStyle w:val="Compact"/>
      </w:pPr>
      <w:r>
        <w:t xml:space="preserve">Collaborating with schools to support children with learning disabilities linked to language processing issues.</w:t>
      </w:r>
    </w:p>
    <w:p>
      <w:pPr>
        <w:pStyle w:val="FirstParagraph"/>
      </w:pPr>
      <w:r>
        <w:t xml:space="preserve">Milan’s multicultural environment adds complexity, as Speech Therapists must often work with patients from diverse linguistic backgrounds, requiring multilingual proficiency or the use of translation technologies. Additionally, they contribute to public health campaigns promoting early intervention for speech and language disorders in preschoolers.</w:t>
      </w:r>
    </w:p>
    <w:bookmarkEnd w:id="23"/>
    <w:bookmarkStart w:id="24" w:name="X6e522b55620862adb54ca7404a6a8023e4c0045"/>
    <w:p>
      <w:pPr>
        <w:pStyle w:val="Heading2"/>
      </w:pPr>
      <w:r>
        <w:t xml:space="preserve">Case Study: Speech Therapy in Milan’s Hospitals</w:t>
      </w:r>
    </w:p>
    <w:p>
      <w:pPr>
        <w:pStyle w:val="FirstParagraph"/>
      </w:pPr>
      <w:r>
        <w:t xml:space="preserve">A case study of Milan’s Ospedale Niguarda Ca’ Granda illustrates the integration of Speech Therapists into hospital rehabilitation units. Here, therapists work alongside neurologists to rehabilitate patients post-stroke using techniques such as melodic intonation therapy and computer-assisted language exercises. The use of telehealth platforms has also expanded their reach, allowing remote sessions for patients in suburban areas.</w:t>
      </w:r>
    </w:p>
    <w:p>
      <w:pPr>
        <w:pStyle w:val="BodyText"/>
      </w:pPr>
      <w:r>
        <w:t xml:space="preserve">Another example is the collaboration between Speech Therapists and educators at Milan’s primary schools, where professionals provide in-class support to children with autism spectrum disorder (ASD) or dyslexia. These interventions often involve parent training to ensure continuity of care outside school hours.</w:t>
      </w:r>
    </w:p>
    <w:bookmarkEnd w:id="24"/>
    <w:bookmarkStart w:id="25" w:name="X1152db0c7b1a81b8a45bff289158bfcb97eb5d0"/>
    <w:p>
      <w:pPr>
        <w:pStyle w:val="Heading2"/>
      </w:pPr>
      <w:r>
        <w:t xml:space="preserve">Challenges Facing Speech Therapists in Milan</w:t>
      </w:r>
    </w:p>
    <w:p>
      <w:pPr>
        <w:pStyle w:val="FirstParagraph"/>
      </w:pPr>
      <w:r>
        <w:t xml:space="preserve">Despite their critical role, Speech Therapists in Milan face several challenges. One is the increasing demand for services due to an aging population and rising rates of neurodegenerative diseases like Parkinson’s. Another is the shortage of trained professionals, exacerbated by stringent licensing requirements from Italy’s National Council of Speech Therapists (CNCL).</w:t>
      </w:r>
    </w:p>
    <w:p>
      <w:pPr>
        <w:pStyle w:val="BodyText"/>
      </w:pPr>
      <w:r>
        <w:t xml:space="preserve">Additionally, disparities in access to speech therapy persist in lower-income neighborhoods, where private-sector clinics are less prevalent than in wealthier districts like Brera or San Siro. Addressing these gaps requires policy reforms and public-private partnerships.</w:t>
      </w:r>
    </w:p>
    <w:bookmarkEnd w:id="25"/>
    <w:bookmarkStart w:id="26" w:name="X8c3df4ff329dbe2dbe93c3229dea5afee50b583"/>
    <w:p>
      <w:pPr>
        <w:pStyle w:val="Heading2"/>
      </w:pPr>
      <w:r>
        <w:t xml:space="preserve">Future Directions for Speech Therapy in Milan</w:t>
      </w:r>
    </w:p>
    <w:p>
      <w:pPr>
        <w:pStyle w:val="FirstParagraph"/>
      </w:pPr>
      <w:r>
        <w:t xml:space="preserve">Looking ahead, Speech Therapists in Milan must embrace technological advancements such as AI-driven speech analysis tools and virtual reality (VR) simulations for therapy. These innovations can enhance diagnostic accuracy and make therapy sessions more engaging, particularly for pediatric patients.</w:t>
      </w:r>
    </w:p>
    <w:p>
      <w:pPr>
        <w:pStyle w:val="BodyText"/>
      </w:pPr>
      <w:r>
        <w:t xml:space="preserve">The Italian government has also emphasized the need to standardize training programs across regions to ensure consistency in care quality. In Milan, this could involve expanding internship opportunities at leading hospitals and research institutions.</w:t>
      </w:r>
    </w:p>
    <w:bookmarkEnd w:id="26"/>
    <w:bookmarkStart w:id="27" w:name="conclusion"/>
    <w:p>
      <w:pPr>
        <w:pStyle w:val="Heading2"/>
      </w:pPr>
      <w:r>
        <w:t xml:space="preserve">Conclusion</w:t>
      </w:r>
    </w:p>
    <w:p>
      <w:pPr>
        <w:pStyle w:val="FirstParagraph"/>
      </w:pPr>
      <w:r>
        <w:t xml:space="preserve">This Undergraduate Thesis underscores the indispensable role of Speech Therapists in Italy’s healthcare system, with Milan serving as a microcosm of both challenges and opportunities. By leveraging their expertise in communication disorders and adapting to Milan’s dynamic socio-cultural landscape, Speech Therapists contribute not only to individual patient recovery but also to the broader goal of public health improvement. As Italy continues to invest in rehabilitative care, the profession of Speech Therapy will remain a cornerstone of medical excellence in cities like Milan.</w:t>
      </w:r>
    </w:p>
    <w:bookmarkEnd w:id="27"/>
    <w:p>
      <w:pPr>
        <w:pStyle w:val="BodyText"/>
      </w:pPr>
      <w:r>
        <w:rPr>
          <w:bCs/>
          <w:b/>
        </w:rPr>
        <w:t xml:space="preserve">Keywords:</w:t>
      </w:r>
      <w:r>
        <w:t xml:space="preserve"> </w:t>
      </w:r>
      <w:r>
        <w:t xml:space="preserve">Undergraduate Thesis, Speech Therapist, Italy Milan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Supporting Communication Disorders in Italy - A Focus on Milan</dc:title>
  <dc:creator/>
  <dc:language>en</dc:language>
  <cp:keywords/>
  <dcterms:created xsi:type="dcterms:W3CDTF">2026-07-23T12:07:07Z</dcterms:created>
  <dcterms:modified xsi:type="dcterms:W3CDTF">2026-07-23T12:07:07Z</dcterms:modified>
</cp:coreProperties>
</file>

<file path=docProps/custom.xml><?xml version="1.0" encoding="utf-8"?>
<Properties xmlns="http://schemas.openxmlformats.org/officeDocument/2006/custom-properties" xmlns:vt="http://schemas.openxmlformats.org/officeDocument/2006/docPropsVTypes"/>
</file>