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Speech</w:t>
      </w:r>
      <w:r>
        <w:t xml:space="preserve"> </w:t>
      </w:r>
      <w:r>
        <w:t xml:space="preserve">Therapist</w:t>
      </w:r>
      <w:r>
        <w:t xml:space="preserve"> </w:t>
      </w:r>
      <w:r>
        <w:t xml:space="preserve">in</w:t>
      </w:r>
      <w:r>
        <w:t xml:space="preserve"> </w:t>
      </w:r>
      <w:r>
        <w:t xml:space="preserve">Kenya</w:t>
      </w:r>
      <w:r>
        <w:t xml:space="preserve"> </w:t>
      </w:r>
      <w:r>
        <w:t xml:space="preserve">Nairobi</w:t>
      </w:r>
    </w:p>
    <w:bookmarkStart w:id="27" w:name="Xf440f439a65bd3e91711b2d6f747ff4dcd5565c"/>
    <w:p>
      <w:pPr>
        <w:pStyle w:val="Heading1"/>
      </w:pPr>
      <w:r>
        <w:t xml:space="preserve">Undergraduate Thesis: The Role of a Speech Therapist in Kenya Nairobi</w:t>
      </w:r>
    </w:p>
    <w:bookmarkStart w:id="20" w:name="introduction"/>
    <w:p>
      <w:pPr>
        <w:pStyle w:val="Heading2"/>
      </w:pPr>
      <w:r>
        <w:t xml:space="preserve">Introduction</w:t>
      </w:r>
    </w:p>
    <w:p>
      <w:pPr>
        <w:pStyle w:val="FirstParagraph"/>
      </w:pPr>
      <w:r>
        <w:t xml:space="preserve">In the context of Kenya Nairobi, where urbanization and healthcare demands are rapidly evolving, the role of a</w:t>
      </w:r>
      <w:r>
        <w:t xml:space="preserve"> </w:t>
      </w:r>
      <w:r>
        <w:rPr>
          <w:bCs/>
          <w:b/>
        </w:rPr>
        <w:t xml:space="preserve">Speech Therapist</w:t>
      </w:r>
      <w:r>
        <w:t xml:space="preserve"> </w:t>
      </w:r>
      <w:r>
        <w:t xml:space="preserve">has become increasingly vital. This undergraduate thesis explores the significance of speech therapy in addressing communication disorders among individuals across diverse age groups in Nairobi. With Nairobi serving as Kenya’s capital and economic hub, it is imperative to examine how speech therapists contribute to public health, education, and social development within this dynamic city.</w:t>
      </w:r>
    </w:p>
    <w:p>
      <w:pPr>
        <w:pStyle w:val="BodyText"/>
      </w:pPr>
      <w:r>
        <w:t xml:space="preserve">The study aims to highlight the challenges faced by speech therapists in Nairobi while emphasizing the opportunities for growth in this field. By analyzing current practices, resource availability, and cultural factors influencing therapy outcomes, this thesis seeks to provide a comprehensive understanding of how</w:t>
      </w:r>
      <w:r>
        <w:t xml:space="preserve"> </w:t>
      </w:r>
      <w:r>
        <w:rPr>
          <w:bCs/>
          <w:b/>
        </w:rPr>
        <w:t xml:space="preserve">Speech Therapists</w:t>
      </w:r>
      <w:r>
        <w:t xml:space="preserve"> </w:t>
      </w:r>
      <w:r>
        <w:t xml:space="preserve">can better serve communities in Nairobi.</w:t>
      </w:r>
    </w:p>
    <w:bookmarkEnd w:id="20"/>
    <w:bookmarkStart w:id="21" w:name="literature-review"/>
    <w:p>
      <w:pPr>
        <w:pStyle w:val="Heading2"/>
      </w:pPr>
      <w:r>
        <w:t xml:space="preserve">Literature Review</w:t>
      </w:r>
    </w:p>
    <w:p>
      <w:pPr>
        <w:pStyle w:val="FirstParagraph"/>
      </w:pPr>
      <w:r>
        <w:t xml:space="preserve">The global importance of speech therapy is well-documented, with research emphasizing its role in improving quality of life for individuals with speech, language, and swallowing disorders. In Africa, however, the field remains underdeveloped due to limited resources and awareness. Studies by organizations such as the World Health Organization (WHO) indicate that communication disorders affect millions of people worldwide but are often overlooked in low-resource settings like Kenya.</w:t>
      </w:r>
    </w:p>
    <w:p>
      <w:pPr>
        <w:pStyle w:val="BodyText"/>
      </w:pPr>
      <w:r>
        <w:t xml:space="preserve">In Nairobi, a city with a diverse population including children with developmental delays, adults with neurological conditions (e.g., stroke survivors), and elderly individuals facing age-related speech impairments, the demand for</w:t>
      </w:r>
      <w:r>
        <w:t xml:space="preserve"> </w:t>
      </w:r>
      <w:r>
        <w:rPr>
          <w:bCs/>
          <w:b/>
        </w:rPr>
        <w:t xml:space="preserve">Speech Therapists</w:t>
      </w:r>
      <w:r>
        <w:t xml:space="preserve"> </w:t>
      </w:r>
      <w:r>
        <w:t xml:space="preserve">is growing. However, local studies reveal that only a fraction of these individuals receive adequate intervention due to a shortage of trained professionals and underfunded healthcare systems.</w:t>
      </w:r>
    </w:p>
    <w:bookmarkEnd w:id="21"/>
    <w:bookmarkStart w:id="22" w:name="Xa346fcad8f67dec100c662806a3bd14f3d6f675"/>
    <w:p>
      <w:pPr>
        <w:pStyle w:val="Heading2"/>
      </w:pPr>
      <w:r>
        <w:t xml:space="preserve">The Role of a Speech Therapist in Nairobi</w:t>
      </w:r>
    </w:p>
    <w:p>
      <w:pPr>
        <w:pStyle w:val="FirstParagraph"/>
      </w:pPr>
      <w:r>
        <w:t xml:space="preserve">A</w:t>
      </w:r>
      <w:r>
        <w:t xml:space="preserve"> </w:t>
      </w:r>
      <w:r>
        <w:rPr>
          <w:bCs/>
          <w:b/>
        </w:rPr>
        <w:t xml:space="preserve">Speech Therapist</w:t>
      </w:r>
      <w:r>
        <w:t xml:space="preserve"> </w:t>
      </w:r>
      <w:r>
        <w:t xml:space="preserve">in Nairobi operates across multiple sectors, including hospitals, schools, private clinics, and community centers. Their responsibilities include diagnosing speech and language disorders, designing individualized treatment plans, and providing support to patients through techniques such as articulation therapy, language intervention programs, and auditory training.</w:t>
      </w:r>
    </w:p>
    <w:p>
      <w:pPr>
        <w:pStyle w:val="BodyText"/>
      </w:pPr>
      <w:r>
        <w:t xml:space="preserve">In Nairobi’s educational institutions, speech therapists collaborate with teachers to address learning difficulties caused by communication barriers. For instance, children with stutters or delayed language development may struggle academically unless they receive early intervention. Similarly, in healthcare settings like the Kenyatta National Hospital or Aga Khan University Hospital,</w:t>
      </w:r>
      <w:r>
        <w:t xml:space="preserve"> </w:t>
      </w:r>
      <w:r>
        <w:rPr>
          <w:bCs/>
          <w:b/>
        </w:rPr>
        <w:t xml:space="preserve">Speech Therapists</w:t>
      </w:r>
      <w:r>
        <w:t xml:space="preserve"> </w:t>
      </w:r>
      <w:r>
        <w:t xml:space="preserve">work alongside doctors and nurses to rehabilitate patients recovering from trauma or surgery.</w:t>
      </w:r>
    </w:p>
    <w:p>
      <w:pPr>
        <w:pStyle w:val="BodyText"/>
      </w:pPr>
      <w:r>
        <w:t xml:space="preserve">Culturally, Nairobi’s diverse population presents unique challenges. For example, some communities may stigmatize speech disorders, viewing them as a sign of weakness or supernatural causes. A</w:t>
      </w:r>
      <w:r>
        <w:t xml:space="preserve"> </w:t>
      </w:r>
      <w:r>
        <w:rPr>
          <w:bCs/>
          <w:b/>
        </w:rPr>
        <w:t xml:space="preserve">Speech Therapist</w:t>
      </w:r>
      <w:r>
        <w:t xml:space="preserve"> </w:t>
      </w:r>
      <w:r>
        <w:t xml:space="preserve">in this context must not only possess clinical expertise but also cultural sensitivity to engage patients and their families effectively.</w:t>
      </w:r>
    </w:p>
    <w:bookmarkEnd w:id="22"/>
    <w:bookmarkStart w:id="23" w:name="X79659be0f16ac2a5ff26cdb28363efab1679106"/>
    <w:p>
      <w:pPr>
        <w:pStyle w:val="Heading2"/>
      </w:pPr>
      <w:r>
        <w:t xml:space="preserve">Challenges Faced by Speech Therapists in Nairobi</w:t>
      </w:r>
    </w:p>
    <w:p>
      <w:pPr>
        <w:pStyle w:val="FirstParagraph"/>
      </w:pPr>
      <w:r>
        <w:t xml:space="preserve">Despite the growing need for</w:t>
      </w:r>
      <w:r>
        <w:t xml:space="preserve"> </w:t>
      </w:r>
      <w:r>
        <w:rPr>
          <w:bCs/>
          <w:b/>
        </w:rPr>
        <w:t xml:space="preserve">Speech Therapists</w:t>
      </w:r>
      <w:r>
        <w:t xml:space="preserve">, several challenges hinder their work in Nairobi. First, the shortage of qualified professionals is a critical issue. Kenya’s universities offer limited speech therapy programs, and many graduates seek employment abroad due to better pay and resources. As a result, existing therapists often face overwhelming caseloads.</w:t>
      </w:r>
    </w:p>
    <w:p>
      <w:pPr>
        <w:pStyle w:val="BodyText"/>
      </w:pPr>
      <w:r>
        <w:t xml:space="preserve">Second, access to specialized equipment and training materials is restricted in public healthcare facilities. While private clinics in Nairobi may have modern tools, such as speech analysis software or visual aids for language therapy, these resources are typically unaffordable for low-income patients.</w:t>
      </w:r>
    </w:p>
    <w:p>
      <w:pPr>
        <w:pStyle w:val="BodyText"/>
      </w:pPr>
      <w:r>
        <w:t xml:space="preserve">A third challenge is the lack of awareness about the importance of early intervention. Many parents and educators in Nairobi do not recognize the signs of communication disorders until a child’s academic performance declines, by which time treatment may be less effective.</w:t>
      </w:r>
    </w:p>
    <w:bookmarkEnd w:id="23"/>
    <w:bookmarkStart w:id="24" w:name="case-study-a-speech-therapist-in-action"/>
    <w:p>
      <w:pPr>
        <w:pStyle w:val="Heading2"/>
      </w:pPr>
      <w:r>
        <w:t xml:space="preserve">Case Study: A Speech Therapist in Action</w:t>
      </w:r>
    </w:p>
    <w:p>
      <w:pPr>
        <w:pStyle w:val="FirstParagraph"/>
      </w:pPr>
      <w:r>
        <w:t xml:space="preserve">To illustrate the practical role of a</w:t>
      </w:r>
      <w:r>
        <w:t xml:space="preserve"> </w:t>
      </w:r>
      <w:r>
        <w:rPr>
          <w:bCs/>
          <w:b/>
        </w:rPr>
        <w:t xml:space="preserve">Speech Therapist</w:t>
      </w:r>
      <w:r>
        <w:t xml:space="preserve">, consider the case of a 5-year-old child in Nairobi’s Kibera slum who had difficulty articulating words. The child was referred to a local clinic after teachers noted his struggles in class. A</w:t>
      </w:r>
      <w:r>
        <w:t xml:space="preserve"> </w:t>
      </w:r>
      <w:r>
        <w:rPr>
          <w:bCs/>
          <w:b/>
        </w:rPr>
        <w:t xml:space="preserve">Speech Therapist</w:t>
      </w:r>
      <w:r>
        <w:t xml:space="preserve"> </w:t>
      </w:r>
      <w:r>
        <w:t xml:space="preserve">diagnosed him with childhood apraxia, a motor speech disorder, and began sessions focused on improving muscle coordination through play-based activities.</w:t>
      </w:r>
    </w:p>
    <w:p>
      <w:pPr>
        <w:pStyle w:val="BodyText"/>
      </w:pPr>
      <w:r>
        <w:t xml:space="preserve">The therapist also educated the child’s parents on how to support his progress at home, such as reading aloud together and praising his efforts. After six months of therapy, the child showed significant improvement in communication skills. This case underscores the transformative impact of a dedicated</w:t>
      </w:r>
      <w:r>
        <w:t xml:space="preserve"> </w:t>
      </w:r>
      <w:r>
        <w:rPr>
          <w:bCs/>
          <w:b/>
        </w:rPr>
        <w:t xml:space="preserve">Speech Therapist</w:t>
      </w:r>
      <w:r>
        <w:t xml:space="preserve"> </w:t>
      </w:r>
      <w:r>
        <w:t xml:space="preserve">in Nairobi’s communities.</w:t>
      </w:r>
    </w:p>
    <w:bookmarkEnd w:id="24"/>
    <w:bookmarkStart w:id="25" w:name="recommendations-for-improvement"/>
    <w:p>
      <w:pPr>
        <w:pStyle w:val="Heading2"/>
      </w:pPr>
      <w:r>
        <w:t xml:space="preserve">Recommendations for Improvement</w:t>
      </w:r>
    </w:p>
    <w:p>
      <w:pPr>
        <w:pStyle w:val="FirstParagraph"/>
      </w:pPr>
      <w:r>
        <w:t xml:space="preserve">To strengthen the role of</w:t>
      </w:r>
      <w:r>
        <w:t xml:space="preserve"> </w:t>
      </w:r>
      <w:r>
        <w:rPr>
          <w:bCs/>
          <w:b/>
        </w:rPr>
        <w:t xml:space="preserve">Speech Therapists</w:t>
      </w:r>
      <w:r>
        <w:t xml:space="preserve"> </w:t>
      </w:r>
      <w:r>
        <w:t xml:space="preserve">in Nairobi, several measures are proposed:</w:t>
      </w:r>
    </w:p>
    <w:p>
      <w:pPr>
        <w:numPr>
          <w:ilvl w:val="0"/>
          <w:numId w:val="1001"/>
        </w:numPr>
        <w:pStyle w:val="Compact"/>
      </w:pPr>
      <w:r>
        <w:rPr>
          <w:bCs/>
          <w:b/>
        </w:rPr>
        <w:t xml:space="preserve">Increase Training Opportunities:</w:t>
      </w:r>
      <w:r>
        <w:t xml:space="preserve"> </w:t>
      </w:r>
      <w:r>
        <w:t xml:space="preserve">Universities like the University of Nairobi and Jomo Kenyatta University should expand speech therapy programs and offer scholarships to attract local talent.</w:t>
      </w:r>
    </w:p>
    <w:p>
      <w:pPr>
        <w:numPr>
          <w:ilvl w:val="0"/>
          <w:numId w:val="1001"/>
        </w:numPr>
        <w:pStyle w:val="Compact"/>
      </w:pPr>
      <w:r>
        <w:rPr>
          <w:bCs/>
          <w:b/>
        </w:rPr>
        <w:t xml:space="preserve">Promote Public Awareness:</w:t>
      </w:r>
      <w:r>
        <w:t xml:space="preserve"> </w:t>
      </w:r>
      <w:r>
        <w:t xml:space="preserve">NGOs and healthcare institutions can run campaigns to educate communities about communication disorders and the value of early intervention.</w:t>
      </w:r>
    </w:p>
    <w:p>
      <w:pPr>
        <w:numPr>
          <w:ilvl w:val="0"/>
          <w:numId w:val="1001"/>
        </w:numPr>
        <w:pStyle w:val="Compact"/>
      </w:pPr>
      <w:r>
        <w:rPr>
          <w:bCs/>
          <w:b/>
        </w:rPr>
        <w:t xml:space="preserve">Improve Resource Allocation:</w:t>
      </w:r>
      <w:r>
        <w:t xml:space="preserve"> </w:t>
      </w:r>
      <w:r>
        <w:t xml:space="preserve">The Kenyan government should invest in public healthcare infrastructure to provide speech therapists with essential tools and training materials.</w:t>
      </w:r>
    </w:p>
    <w:p>
      <w:pPr>
        <w:numPr>
          <w:ilvl w:val="0"/>
          <w:numId w:val="1001"/>
        </w:numPr>
        <w:pStyle w:val="Compact"/>
      </w:pPr>
      <w:r>
        <w:rPr>
          <w:bCs/>
          <w:b/>
        </w:rPr>
        <w:t xml:space="preserve">Foster Partnerships:</w:t>
      </w:r>
      <w:r>
        <w:t xml:space="preserve"> </w:t>
      </w:r>
      <w:r>
        <w:t xml:space="preserve">Collaborations between private clinics, schools, and hospitals can create networks for sharing expertise and resources.</w:t>
      </w:r>
    </w:p>
    <w:bookmarkEnd w:id="25"/>
    <w:bookmarkStart w:id="26" w:name="conclusion"/>
    <w:p>
      <w:pPr>
        <w:pStyle w:val="Heading2"/>
      </w:pPr>
      <w:r>
        <w:t xml:space="preserve">Conclusion</w:t>
      </w:r>
    </w:p>
    <w:p>
      <w:pPr>
        <w:pStyle w:val="FirstParagraph"/>
      </w:pPr>
      <w:r>
        <w:t xml:space="preserve">In conclusion, the role of a</w:t>
      </w:r>
      <w:r>
        <w:t xml:space="preserve"> </w:t>
      </w:r>
      <w:r>
        <w:rPr>
          <w:bCs/>
          <w:b/>
        </w:rPr>
        <w:t xml:space="preserve">Speech Therapist</w:t>
      </w:r>
      <w:r>
        <w:t xml:space="preserve"> </w:t>
      </w:r>
      <w:r>
        <w:t xml:space="preserve">in Kenya Nairobi is indispensable to improving public health outcomes and educational equity. While challenges such as resource scarcity and cultural barriers persist, strategic investments in training, awareness campaigns, and infrastructure can empower</w:t>
      </w:r>
      <w:r>
        <w:t xml:space="preserve"> </w:t>
      </w:r>
      <w:r>
        <w:rPr>
          <w:bCs/>
          <w:b/>
        </w:rPr>
        <w:t xml:space="preserve">Speech Therapists</w:t>
      </w:r>
      <w:r>
        <w:t xml:space="preserve"> </w:t>
      </w:r>
      <w:r>
        <w:t xml:space="preserve">to deliver life-changing care. This undergraduate thesis highlights the urgent need for Nairobi’s policymakers, educators, and healthcare providers to prioritize speech therapy as a critical component of Kenya’s development agenda.</w:t>
      </w:r>
    </w:p>
    <w:p>
      <w:pPr>
        <w:pStyle w:val="BodyText"/>
      </w:pPr>
      <w:r>
        <w:t xml:space="preserve">By addressing these issues, Nairobi can become a regional leader in speech therapy services, ensuring that all individuals—regardless of socioeconomic status—have access to the support they need to communicate effectively and thrive in society.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Speech Therapist in Kenya Nairobi</dc:title>
  <dc:creator/>
  <dc:language>en</dc:language>
  <cp:keywords/>
  <dcterms:created xsi:type="dcterms:W3CDTF">2026-07-23T03:01:31Z</dcterms:created>
  <dcterms:modified xsi:type="dcterms:W3CDTF">2026-07-23T03:01:31Z</dcterms:modified>
</cp:coreProperties>
</file>

<file path=docProps/custom.xml><?xml version="1.0" encoding="utf-8"?>
<Properties xmlns="http://schemas.openxmlformats.org/officeDocument/2006/custom-properties" xmlns:vt="http://schemas.openxmlformats.org/officeDocument/2006/docPropsVTypes"/>
</file>