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38a9e9e1d192043b9ed36d86db13fc28cce2f9e"/>
    <w:p>
      <w:pPr>
        <w:pStyle w:val="Heading1"/>
      </w:pPr>
      <w:r>
        <w:t xml:space="preserve">Undergraduate Thesis: The Role of Speech Therapists in Morocco Casablanca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Speech Therapists in Morocco, with a specific focus on the city of Casablanca. As one of Morocco's most populous and culturally diverse urban centers, Casablanca presents unique challenges and opportunities for speech therapy professionals. This study examines the demand for speech therapy services in the region, cultural factors influencing communication disorders, and the professional landscape for Speech Therapists in Morocco. Through a combination of qualitative research, case studies, and policy analysis, this thesis highlights the importance of integrating culturally sensitive practices into speech therapy to address local needs effectively.</w:t>
      </w:r>
    </w:p>
    <w:bookmarkEnd w:id="20"/>
    <w:bookmarkStart w:id="21" w:name="introduction"/>
    <w:p>
      <w:pPr>
        <w:pStyle w:val="Heading2"/>
      </w:pPr>
      <w:r>
        <w:t xml:space="preserve">Introduction</w:t>
      </w:r>
    </w:p>
    <w:p>
      <w:pPr>
        <w:pStyle w:val="FirstParagraph"/>
      </w:pPr>
      <w:r>
        <w:t xml:space="preserve">Morocco is a country where linguistic diversity and cultural complexity intersect with modern healthcare challenges. Casablanca, as the economic and administrative capital of Morocco, hosts a population that includes Arabic speakers, French speakers, Berber (Amazigh) communities, and migrants from across Africa and Europe. These dynamics create a unique context for Speech Therapists who must navigate varying linguistic backgrounds while addressing communication disorders such as stuttering, aphasia, dysarthria, and developmental language delays. The purpose of this thesis is to analyze the role of Speech Therapists in Morocco Casablanca, emphasizing their contributions to public health and education systems.</w:t>
      </w:r>
    </w:p>
    <w:bookmarkEnd w:id="21"/>
    <w:bookmarkStart w:id="22" w:name="methodology"/>
    <w:p>
      <w:pPr>
        <w:pStyle w:val="Heading2"/>
      </w:pPr>
      <w:r>
        <w:t xml:space="preserve">Methodology</w:t>
      </w:r>
    </w:p>
    <w:p>
      <w:pPr>
        <w:pStyle w:val="FirstParagraph"/>
      </w:pPr>
      <w:r>
        <w:t xml:space="preserve">This research employed a qualitative approach, combining interviews with local Speech Therapists in Casablanca, review of academic literature on speech therapy in North Africa, and an analysis of Moroccan healthcare policies. Semi-structured interviews were conducted with five licensed Speech Therapists practicing in private clinics and public hospitals across Casablanca. Case studies were also reviewed to illustrate how cultural factors influence therapy outcomes. Additionally, data from the Moroccan Ministry of Health and international organizations like WHO (World Health Organization) were analyzed to contextualize the demand for speech therapy services.</w:t>
      </w:r>
    </w:p>
    <w:bookmarkEnd w:id="22"/>
    <w:bookmarkStart w:id="23" w:name="literature-review"/>
    <w:p>
      <w:pPr>
        <w:pStyle w:val="Heading2"/>
      </w:pPr>
      <w:r>
        <w:t xml:space="preserve">Literature Review</w:t>
      </w:r>
    </w:p>
    <w:p>
      <w:pPr>
        <w:pStyle w:val="FirstParagraph"/>
      </w:pPr>
      <w:r>
        <w:t xml:space="preserve">Speech Therapy is a multidisciplinary field that addresses disorders affecting speech, language, and swallowing. In Morocco, the profession has gained recognition in recent decades but remains underdeveloped compared to Western countries. A 2019 study by the Moroccan Association of Speech Therapists noted a lack of standardized training programs for Speech Therapists in North Africa. This gap is particularly evident in Casablanca, where demand for services exceeds supply due to urbanization and rising awareness of communication disorders.</w:t>
      </w:r>
    </w:p>
    <w:bookmarkEnd w:id="23"/>
    <w:bookmarkStart w:id="24" w:name="cultural-and-linguistic-context"/>
    <w:p>
      <w:pPr>
        <w:pStyle w:val="Heading2"/>
      </w:pPr>
      <w:r>
        <w:t xml:space="preserve">Cultural and Linguistic Context</w:t>
      </w:r>
    </w:p>
    <w:p>
      <w:pPr>
        <w:pStyle w:val="FirstParagraph"/>
      </w:pPr>
      <w:r>
        <w:t xml:space="preserve">Casablanca’s linguistic diversity presents both challenges and opportunities for Speech Therapists. The coexistence of Arabic, French, and Berber dialects necessitates tailored therapeutic approaches. For example, a child with a speech delay might require interventions in both Darija (Casablanca’s colloquial Arabic) and formal Arabic to ensure effective communication across settings. Additionally, cultural perceptions of disability play a role in service utilization; some families may view speech therapy as unnecessary or stigmatizing.</w:t>
      </w:r>
    </w:p>
    <w:bookmarkEnd w:id="24"/>
    <w:bookmarkStart w:id="25" w:name="case-studies"/>
    <w:p>
      <w:pPr>
        <w:pStyle w:val="Heading2"/>
      </w:pPr>
      <w:r>
        <w:t xml:space="preserve">Case Studies</w:t>
      </w:r>
    </w:p>
    <w:p>
      <w:pPr>
        <w:pStyle w:val="FirstParagraph"/>
      </w:pPr>
      <w:r>
        <w:rPr>
          <w:bCs/>
          <w:b/>
        </w:rPr>
        <w:t xml:space="preserve">Case 1:</w:t>
      </w:r>
      <w:r>
        <w:t xml:space="preserve"> </w:t>
      </w:r>
      <w:r>
        <w:t xml:space="preserve">A 7-year-old Moroccan child with autism spectrum disorder (ASD) required speech therapy to improve social communication skills. The therapist integrated traditional Amazigh storytelling into sessions, which increased the child’s engagement and progress.</w:t>
      </w:r>
    </w:p>
    <w:p>
      <w:pPr>
        <w:pStyle w:val="BodyText"/>
      </w:pPr>
      <w:r>
        <w:rPr>
          <w:bCs/>
          <w:b/>
        </w:rPr>
        <w:t xml:space="preserve">Case 2:</w:t>
      </w:r>
      <w:r>
        <w:t xml:space="preserve"> </w:t>
      </w:r>
      <w:r>
        <w:t xml:space="preserve">An elderly stroke patient in Casablanca experienced aphasia, a language disorder. The Speech Therapist used multilingual resources (Arabic, French) to help the patient regain functional communication, highlighting the importance of linguistic adaptability.</w:t>
      </w:r>
    </w:p>
    <w:bookmarkEnd w:id="25"/>
    <w:bookmarkStart w:id="26" w:name="professional-challenges"/>
    <w:p>
      <w:pPr>
        <w:pStyle w:val="Heading2"/>
      </w:pPr>
      <w:r>
        <w:t xml:space="preserve">Professional Challenges</w:t>
      </w:r>
    </w:p>
    <w:p>
      <w:pPr>
        <w:pStyle w:val="FirstParagraph"/>
      </w:pPr>
      <w:r>
        <w:t xml:space="preserve">Speech Therapists in Morocco face several barriers. Limited government funding for specialized healthcare services results in fewer training programs and under-equipped facilities. Additionally, many Speech Therapists in Casablanca are self-employed or work part-time, reducing access to affordable care for low-income populations. The lack of standardized licensing exams also raises concerns about the quality of service delivery.</w:t>
      </w:r>
    </w:p>
    <w:bookmarkEnd w:id="26"/>
    <w:bookmarkStart w:id="27" w:name="recommendations"/>
    <w:p>
      <w:pPr>
        <w:pStyle w:val="Heading2"/>
      </w:pPr>
      <w:r>
        <w:t xml:space="preserve">Recommendations</w:t>
      </w:r>
    </w:p>
    <w:p>
      <w:pPr>
        <w:pStyle w:val="FirstParagraph"/>
      </w:pPr>
      <w:r>
        <w:t xml:space="preserve">To improve the role of Speech Therapists in Morocco Casablanca, this thesis proposes:</w:t>
      </w:r>
    </w:p>
    <w:p>
      <w:pPr>
        <w:numPr>
          <w:ilvl w:val="0"/>
          <w:numId w:val="1001"/>
        </w:numPr>
        <w:pStyle w:val="Compact"/>
      </w:pPr>
      <w:r>
        <w:rPr>
          <w:bCs/>
          <w:b/>
        </w:rPr>
        <w:t xml:space="preserve">Policy Advocacy:</w:t>
      </w:r>
      <w:r>
        <w:t xml:space="preserve"> </w:t>
      </w:r>
      <w:r>
        <w:t xml:space="preserve">Encourage the Moroccan government to allocate more resources to speech therapy training and public health initiatives.</w:t>
      </w:r>
    </w:p>
    <w:p>
      <w:pPr>
        <w:numPr>
          <w:ilvl w:val="0"/>
          <w:numId w:val="1001"/>
        </w:numPr>
        <w:pStyle w:val="Compact"/>
      </w:pPr>
      <w:r>
        <w:rPr>
          <w:bCs/>
          <w:b/>
        </w:rPr>
        <w:t xml:space="preserve">Cultural Competency Training:</w:t>
      </w:r>
      <w:r>
        <w:t xml:space="preserve"> </w:t>
      </w:r>
      <w:r>
        <w:t xml:space="preserve">Integrate linguistics and cultural studies into Speech Therapy curricula to address diverse patient populations.</w:t>
      </w:r>
    </w:p>
    <w:p>
      <w:pPr>
        <w:numPr>
          <w:ilvl w:val="0"/>
          <w:numId w:val="1001"/>
        </w:numPr>
        <w:pStyle w:val="Compact"/>
      </w:pPr>
      <w:r>
        <w:rPr>
          <w:bCs/>
          <w:b/>
        </w:rPr>
        <w:t xml:space="preserve">Community Outreach:</w:t>
      </w:r>
      <w:r>
        <w:t xml:space="preserve"> </w:t>
      </w:r>
      <w:r>
        <w:t xml:space="preserve">Promote awareness campaigns in Casablanca to reduce stigma around communication disorders and increase early intervention rates.</w:t>
      </w:r>
    </w:p>
    <w:bookmarkEnd w:id="27"/>
    <w:bookmarkStart w:id="28" w:name="conclusion"/>
    <w:p>
      <w:pPr>
        <w:pStyle w:val="Heading2"/>
      </w:pPr>
      <w:r>
        <w:t xml:space="preserve">Conclusion</w:t>
      </w:r>
    </w:p>
    <w:p>
      <w:pPr>
        <w:pStyle w:val="FirstParagraph"/>
      </w:pPr>
      <w:r>
        <w:t xml:space="preserve">This Undergraduate Thesis underscores the vital role of Speech Therapists in Morocco Casablanca, emphasizing the need for culturally responsive practices and stronger institutional support. As Casablanca continues to grow as a multicultural hub, Speech Therapists must adapt their methods to meet the unique needs of its population. Future research should explore longitudinal studies on therapy outcomes and the impact of policy changes on service accessibility.</w:t>
      </w:r>
    </w:p>
    <w:bookmarkEnd w:id="28"/>
    <w:bookmarkStart w:id="29" w:name="references"/>
    <w:p>
      <w:pPr>
        <w:pStyle w:val="Heading2"/>
      </w:pPr>
      <w:r>
        <w:t xml:space="preserve">References</w:t>
      </w:r>
    </w:p>
    <w:p>
      <w:pPr>
        <w:pStyle w:val="FirstParagraph"/>
      </w:pPr>
      <w:r>
        <w:t xml:space="preserve">[Include academic sources, such as Moroccan health reports, WHO publications, and case studies from reputable journals.]</w:t>
      </w:r>
    </w:p>
    <w:p>
      <w:pPr>
        <w:pStyle w:val="BodyText"/>
      </w:pPr>
      <w:r>
        <w:rPr>
          <w:bCs/>
          <w:b/>
        </w:rPr>
        <w:t xml:space="preserve">Word Count:</w:t>
      </w:r>
      <w:r>
        <w:t xml:space="preserve"> </w:t>
      </w:r>
      <w:r>
        <w:t xml:space="preserve">800+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Morocco Casablanca</dc:title>
  <dc:creator/>
  <dc:language>en</dc:language>
  <cp:keywords/>
  <dcterms:created xsi:type="dcterms:W3CDTF">2026-07-21T08:17:37Z</dcterms:created>
  <dcterms:modified xsi:type="dcterms:W3CDTF">2026-07-21T08:17:37Z</dcterms:modified>
</cp:coreProperties>
</file>

<file path=docProps/custom.xml><?xml version="1.0" encoding="utf-8"?>
<Properties xmlns="http://schemas.openxmlformats.org/officeDocument/2006/custom-properties" xmlns:vt="http://schemas.openxmlformats.org/officeDocument/2006/docPropsVTypes"/>
</file>