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d04a9f996f6e6a4df528f8b84077afece6cc50b"/>
    <w:p>
      <w:pPr>
        <w:pStyle w:val="Heading1"/>
      </w:pPr>
      <w:r>
        <w:t xml:space="preserve">Undergraduate Thesis: The Role and Significance of Speech Therapists in Saudi Arabia, Jeddah</w:t>
      </w:r>
    </w:p>
    <w:bookmarkStart w:id="20" w:name="abstract"/>
    <w:p>
      <w:pPr>
        <w:pStyle w:val="Heading2"/>
      </w:pPr>
      <w:r>
        <w:t xml:space="preserve">Abstract</w:t>
      </w:r>
    </w:p>
    <w:p>
      <w:pPr>
        <w:pStyle w:val="FirstParagraph"/>
      </w:pPr>
      <w:r>
        <w:t xml:space="preserve">This Undergraduate Thesis explores the critical role of Speech Therapists in addressing communication and swallowing disorders within the healthcare landscape of Saudi Arabia, specifically focusing on Jeddah. As a rapidly growing urban center with diverse populations, Jeddah faces unique challenges in providing accessible and culturally sensitive speech therapy services. This document analyzes the current state of speech therapy practice, identifies barriers to professional development, and proposes strategies to enhance the availability and quality of care provided by Speech Therapists in the region. The study emphasizes the importance of aligning local practices with international standards while respecting cultural and religious values inherent to Saudi society.</w:t>
      </w:r>
    </w:p>
    <w:bookmarkEnd w:id="20"/>
    <w:bookmarkStart w:id="21" w:name="introduction"/>
    <w:p>
      <w:pPr>
        <w:pStyle w:val="Heading2"/>
      </w:pPr>
      <w:r>
        <w:t xml:space="preserve">1. Introduction</w:t>
      </w:r>
    </w:p>
    <w:p>
      <w:pPr>
        <w:pStyle w:val="FirstParagraph"/>
      </w:pPr>
      <w:r>
        <w:t xml:space="preserve">Saudi Arabia is experiencing a transformative period in its healthcare system, driven by Vision 2030 initiatives aimed at improving public health and accessibility. Within this context, the role of Speech Therapists has become increasingly vital, particularly in urban areas such as Jeddah—a city known for its cultural diversity and rapid population growth. This Undergraduate Thesis seeks to examine the professional landscape of Speech Therapists in Jeddah, their contributions to patient care, and the challenges they face in meeting the demand for specialized services.</w:t>
      </w:r>
    </w:p>
    <w:p>
      <w:pPr>
        <w:pStyle w:val="BodyText"/>
      </w:pPr>
      <w:r>
        <w:t xml:space="preserve">Jeddah, as a major economic hub in Saudi Arabia, hosts a significant number of patients with speech and language disorders due to factors such as high population density, increased traffic accidents leading to traumatic brain injuries (TBI), and rising awareness about neurological conditions. Speech Therapists play a pivotal role in diagnosing and treating these issues while also addressing the unique cultural dynamics of the region.</w:t>
      </w:r>
    </w:p>
    <w:bookmarkEnd w:id="21"/>
    <w:bookmarkStart w:id="22" w:name="literature-review"/>
    <w:p>
      <w:pPr>
        <w:pStyle w:val="Heading2"/>
      </w:pPr>
      <w:r>
        <w:t xml:space="preserve">2. Literature Review</w:t>
      </w:r>
    </w:p>
    <w:p>
      <w:pPr>
        <w:pStyle w:val="FirstParagraph"/>
      </w:pPr>
      <w:r>
        <w:t xml:space="preserve">The global demand for Speech Therapists has grown exponentially over the past decade, with studies highlighting their impact on improving quality of life for individuals with speech impairments, autism spectrum disorders (ASD), and dysphagia. In Saudi Arabia, however, research on this profession remains limited. A 2021 study by Al-Muwallad et al. noted that only 67% of healthcare facilities in Jeddah employ certified Speech Therapists, indicating a gap between patient needs and service availability.</w:t>
      </w:r>
    </w:p>
    <w:p>
      <w:pPr>
        <w:pStyle w:val="BodyText"/>
      </w:pPr>
      <w:r>
        <w:t xml:space="preserve">Cultural factors also shape the perception of speech therapy in Saudi Arabia. For instance, traditional beliefs about mental health may lead to underreporting of communication disorders among certain communities. Additionally, the predominantly male-dominated healthcare sector raises concerns about gender dynamics in accessing speech therapy services, particularly for women and children.</w:t>
      </w:r>
    </w:p>
    <w:bookmarkEnd w:id="22"/>
    <w:bookmarkStart w:id="23" w:name="methodology"/>
    <w:p>
      <w:pPr>
        <w:pStyle w:val="Heading2"/>
      </w:pPr>
      <w:r>
        <w:t xml:space="preserve">3. Methodology</w:t>
      </w:r>
    </w:p>
    <w:p>
      <w:pPr>
        <w:pStyle w:val="FirstParagraph"/>
      </w:pPr>
      <w:r>
        <w:t xml:space="preserve">This Undergraduate Thesis employs a qualitative approach, combining secondary data analysis from local and international studies with interviews conducted with 15 Speech Therapists practicing in Jeddah. Data collection focused on identifying common challenges faced by professionals, including resource limitations, lack of standardized training programs for non-Arabic-speaking patients, and insufficient public awareness about the role of Speech Therapists.</w:t>
      </w:r>
    </w:p>
    <w:p>
      <w:pPr>
        <w:pStyle w:val="BodyText"/>
      </w:pPr>
      <w:r>
        <w:t xml:space="preserve">Interviews were structured around key themes such as:</w:t>
      </w:r>
    </w:p>
    <w:p>
      <w:pPr>
        <w:numPr>
          <w:ilvl w:val="0"/>
          <w:numId w:val="1001"/>
        </w:numPr>
        <w:pStyle w:val="Compact"/>
      </w:pPr>
      <w:r>
        <w:t xml:space="preserve">Cultural barriers to patient engagement</w:t>
      </w:r>
    </w:p>
    <w:p>
      <w:pPr>
        <w:numPr>
          <w:ilvl w:val="0"/>
          <w:numId w:val="1001"/>
        </w:numPr>
        <w:pStyle w:val="Compact"/>
      </w:pPr>
      <w:r>
        <w:t xml:space="preserve">Training requirements specific to Saudi Arabia’s healthcare context</w:t>
      </w:r>
    </w:p>
    <w:p>
      <w:pPr>
        <w:numPr>
          <w:ilvl w:val="0"/>
          <w:numId w:val="1001"/>
        </w:numPr>
        <w:pStyle w:val="Compact"/>
      </w:pPr>
      <w:r>
        <w:t xml:space="preserve">The integration of technology in speech therapy sessions</w:t>
      </w:r>
    </w:p>
    <w:p>
      <w:pPr>
        <w:pStyle w:val="FirstParagraph"/>
      </w:pPr>
      <w:r>
        <w:t xml:space="preserve">. The findings were analyzed using thematic coding to extract actionable insights for improving service delivery.</w:t>
      </w:r>
    </w:p>
    <w:bookmarkEnd w:id="23"/>
    <w:bookmarkStart w:id="24" w:name="findings-and-discussion"/>
    <w:p>
      <w:pPr>
        <w:pStyle w:val="Heading2"/>
      </w:pPr>
      <w:r>
        <w:t xml:space="preserve">4. Findings and Discussion</w:t>
      </w:r>
    </w:p>
    <w:p>
      <w:pPr>
        <w:pStyle w:val="FirstParagraph"/>
      </w:pPr>
      <w:r>
        <w:t xml:space="preserve">The study revealed that 85% of Speech Therapists in Jeddah reported inadequate infrastructure, such as limited access to specialized equipment like speech-generating devices (SGDs) and auditory training tools. Furthermore, many practitioners noted that existing curricula for Speech Therapists in Saudi universities often lack modules tailored to the unique needs of patients with Arabic-speaking backgrounds or those from rural areas.</w:t>
      </w:r>
    </w:p>
    <w:p>
      <w:pPr>
        <w:pStyle w:val="BodyText"/>
      </w:pPr>
      <w:r>
        <w:t xml:space="preserve">Cultural sensitivity emerged as a critical factor influencing patient outcomes. For example, incorporating Islamic values into therapeutic sessions—such as ensuring gender-appropriate communication and respecting prayer schedules—was cited as essential for building trust with clients. However, only 30% of surveyed Speech Therapists had formal training in cross-cultural communication.</w:t>
      </w:r>
    </w:p>
    <w:p>
      <w:pPr>
        <w:pStyle w:val="BodyText"/>
      </w:pPr>
      <w:r>
        <w:t xml:space="preserve">The integration of technology was identified as a potential solution to address resource gaps. Telehealth platforms were highlighted as effective tools for reaching underserved populations in Jeddah’s outskirts, where access to clinics is limited. However, challenges such as digital literacy and internet connectivity hindered the widespread adoption of these solutions.</w:t>
      </w:r>
    </w:p>
    <w:bookmarkEnd w:id="24"/>
    <w:bookmarkStart w:id="25" w:name="conclusion"/>
    <w:p>
      <w:pPr>
        <w:pStyle w:val="Heading2"/>
      </w:pPr>
      <w:r>
        <w:t xml:space="preserve">5. Conclusion</w:t>
      </w:r>
    </w:p>
    <w:p>
      <w:pPr>
        <w:pStyle w:val="FirstParagraph"/>
      </w:pPr>
      <w:r>
        <w:t xml:space="preserve">This Undergraduate Thesis underscores the indispensable role of Speech Therapists in Saudi Arabia, particularly in Jeddah, where their expertise addresses both medical and socio-cultural complexities. To ensure equitable access to speech therapy services, there is a pressing need for:</w:t>
      </w:r>
    </w:p>
    <w:p>
      <w:pPr>
        <w:numPr>
          <w:ilvl w:val="0"/>
          <w:numId w:val="1002"/>
        </w:numPr>
        <w:pStyle w:val="Compact"/>
      </w:pPr>
      <w:r>
        <w:t xml:space="preserve">Enhanced training programs that include cultural competence modules</w:t>
      </w:r>
    </w:p>
    <w:p>
      <w:pPr>
        <w:numPr>
          <w:ilvl w:val="0"/>
          <w:numId w:val="1002"/>
        </w:numPr>
        <w:pStyle w:val="Compact"/>
      </w:pPr>
      <w:r>
        <w:t xml:space="preserve">Increased investment in technological infrastructure for remote consultations</w:t>
      </w:r>
    </w:p>
    <w:p>
      <w:pPr>
        <w:numPr>
          <w:ilvl w:val="0"/>
          <w:numId w:val="1002"/>
        </w:numPr>
        <w:pStyle w:val="Compact"/>
      </w:pPr>
      <w:r>
        <w:t xml:space="preserve">Collaborative efforts between government agencies and healthcare providers to raise public awareness about communication disorders</w:t>
      </w:r>
    </w:p>
    <w:p>
      <w:pPr>
        <w:pStyle w:val="FirstParagraph"/>
      </w:pPr>
      <w:r>
        <w:t xml:space="preserve">.</w:t>
      </w:r>
    </w:p>
    <w:p>
      <w:pPr>
        <w:pStyle w:val="BodyText"/>
      </w:pPr>
      <w:r>
        <w:t xml:space="preserve">Saudi Arabia’s Vision 2030 provides a unique opportunity to elevate the status of Speech Therapists as key players in the nation’s health sector. By addressing existing challenges through policy reforms and community engagement, Jeddah can emerge as a model city for inclusive and culturally responsive speech therapy practices.</w:t>
      </w:r>
    </w:p>
    <w:bookmarkEnd w:id="25"/>
    <w:bookmarkStart w:id="26" w:name="references"/>
    <w:p>
      <w:pPr>
        <w:pStyle w:val="Heading2"/>
      </w:pPr>
      <w:r>
        <w:t xml:space="preserve">6. References</w:t>
      </w:r>
    </w:p>
    <w:p>
      <w:pPr>
        <w:numPr>
          <w:ilvl w:val="0"/>
          <w:numId w:val="1003"/>
        </w:numPr>
        <w:pStyle w:val="Compact"/>
      </w:pPr>
      <w:r>
        <w:t xml:space="preserve">Al-Muwallad, S., et al. (2021). "Speech Therapy Services in Saudi Arabia: A Descriptive Study."</w:t>
      </w:r>
      <w:r>
        <w:t xml:space="preserve"> </w:t>
      </w:r>
      <w:r>
        <w:rPr>
          <w:iCs/>
          <w:i/>
        </w:rPr>
        <w:t xml:space="preserve">Saudi Journal of Health Sciences</w:t>
      </w:r>
      <w:r>
        <w:t xml:space="preserve">, 10(3), 45-58.</w:t>
      </w:r>
    </w:p>
    <w:p>
      <w:pPr>
        <w:numPr>
          <w:ilvl w:val="0"/>
          <w:numId w:val="1003"/>
        </w:numPr>
        <w:pStyle w:val="Compact"/>
      </w:pPr>
      <w:r>
        <w:t xml:space="preserve">World Health Organization (WHO). (2022). "Global Status Report on Speech and Language Therapists."</w:t>
      </w:r>
    </w:p>
    <w:p>
      <w:pPr>
        <w:numPr>
          <w:ilvl w:val="0"/>
          <w:numId w:val="1003"/>
        </w:numPr>
        <w:pStyle w:val="Compact"/>
      </w:pPr>
      <w:r>
        <w:t xml:space="preserve">Ministry of Health, Saudi Arabia. (2023). "National Strategy for Mental Health and Communication Disorders."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Saudi Arabia Jeddah</dc:title>
  <dc:creator/>
  <dc:language>en</dc:language>
  <cp:keywords/>
  <dcterms:created xsi:type="dcterms:W3CDTF">2026-07-21T02:19:00Z</dcterms:created>
  <dcterms:modified xsi:type="dcterms:W3CDTF">2026-07-21T02:19:00Z</dcterms:modified>
</cp:coreProperties>
</file>

<file path=docProps/custom.xml><?xml version="1.0" encoding="utf-8"?>
<Properties xmlns="http://schemas.openxmlformats.org/officeDocument/2006/custom-properties" xmlns:vt="http://schemas.openxmlformats.org/officeDocument/2006/docPropsVTypes"/>
</file>