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undergraduate-thesis"/>
    <w:p>
      <w:pPr>
        <w:pStyle w:val="Heading1"/>
      </w:pPr>
      <w:r>
        <w:t xml:space="preserve">Undergraduate Thesis</w:t>
      </w:r>
    </w:p>
    <w:bookmarkStart w:id="20" w:name="X4d748ee5d36f65f3ac8f076a68c6b8a44dbe141"/>
    <w:p>
      <w:pPr>
        <w:pStyle w:val="Heading2"/>
      </w:pPr>
      <w:r>
        <w:t xml:space="preserve">The Role of Speech Therapists in South Korea Seoul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significance of Speech Therapists in South Korea Seoul, emphasizing their critical role in addressing communication disorders, speech impediments, and language development across diverse populations. The study examines the educational framework for becoming a certified Speech Therapist in Seoul, the cultural and societal factors influencing their work environment, and the challenges they face in meeting the growing demand for speech-related services. By analyzing case studies from Seoul-based clinics and schools, this thesis highlights how Speech Therapists contribute to healthcare systems, education policies, and multicultural integration efforts in South Korea’s capital.</w:t>
      </w:r>
    </w:p>
    <w:p>
      <w:r>
        <w:pict>
          <v:rect style="width:0;height:1.5pt" o:hralign="center" o:hrstd="t" o:hr="t"/>
        </w:pict>
      </w:r>
    </w:p>
    <w:bookmarkEnd w:id="21"/>
    <w:bookmarkStart w:id="22" w:name="introduction"/>
    <w:p>
      <w:pPr>
        <w:pStyle w:val="Heading2"/>
      </w:pPr>
      <w:r>
        <w:t xml:space="preserve">Introduction</w:t>
      </w:r>
    </w:p>
    <w:p>
      <w:pPr>
        <w:pStyle w:val="FirstParagraph"/>
      </w:pPr>
      <w:r>
        <w:t xml:space="preserve">In South Korea Seoul, the role of Speech Therapists has become increasingly vital due to rising awareness of communication disorders and the need for specialized care in a rapidly urbanizing society. This thesis investigates how Speech Therapists in Seoul navigate their professional responsibilities, from diagnosing speech and language impairments to providing interventions tailored to children with developmental delays or adults recovering from neurological conditions. The study is framed within the broader context of South Korea’s healthcare system, where Speech Therapists are recognized as integral members of multidisciplinary teams in hospitals, schools, and private practices.</w:t>
      </w:r>
    </w:p>
    <w:p>
      <w:pPr>
        <w:pStyle w:val="BodyText"/>
      </w:pPr>
      <w:r>
        <w:t xml:space="preserve">Seoul, as a global metropolis with a population exceeding 9 million people (as of 2023), presents unique challenges for Speech Therapists. The city’s diverse demographics—including migrant communities, elderly populations with age-related communication issues, and children in urban schools—require tailored approaches to treatment. This thesis argues that understanding the specific needs of Seoul’s residents is essential for developing effective speech therapy programs aligned with local policies and cultural norms.</w:t>
      </w:r>
    </w:p>
    <w:p>
      <w:r>
        <w:pict>
          <v:rect style="width:0;height:1.5pt" o:hralign="center" o:hrstd="t" o:hr="t"/>
        </w:pict>
      </w:r>
    </w:p>
    <w:bookmarkEnd w:id="22"/>
    <w:bookmarkStart w:id="23" w:name="X2fd84d3321be1f3bb97b8de9c1921fa1b1b90e2"/>
    <w:p>
      <w:pPr>
        <w:pStyle w:val="Heading2"/>
      </w:pPr>
      <w:r>
        <w:t xml:space="preserve">Educational Framework for Speech Therapists in South Korea</w:t>
      </w:r>
    </w:p>
    <w:p>
      <w:pPr>
        <w:pStyle w:val="FirstParagraph"/>
      </w:pPr>
      <w:r>
        <w:t xml:space="preserve">Becoming a certified Speech Therapist in South Korea requires completing a four-year undergraduate program at an accredited university. Institutions such as Seoul National University and Yonsei University offer specialized degrees in Speech-Language Pathology, focusing on theoretical knowledge and clinical practice. Graduates must pass the Korean Society of Speech-Language Pathology (KSSLP) certification exam to practice legally.</w:t>
      </w:r>
    </w:p>
    <w:p>
      <w:pPr>
        <w:pStyle w:val="BodyText"/>
      </w:pPr>
      <w:r>
        <w:t xml:space="preserve">The curriculum emphasizes phonetics, neurology, psychology, and pedagogy specific to speech development. Clinical internships at hospitals or schools are mandatory, ensuring students gain hands-on experience in diagnosing and treating conditions like stuttering, articulation disorders, and aphasia. In Seoul’s competitive job market, additional certifications in areas such as autism spectrum disorder (ASD) intervention or pediatric therapy are highly valued.</w:t>
      </w:r>
    </w:p>
    <w:p>
      <w:r>
        <w:pict>
          <v:rect style="width:0;height:1.5pt" o:hralign="center" o:hrstd="t" o:hr="t"/>
        </w:pict>
      </w:r>
    </w:p>
    <w:bookmarkEnd w:id="23"/>
    <w:bookmarkStart w:id="24" w:name="X4ac772f38aa219c256fba3c59a5774fb0be9bea"/>
    <w:p>
      <w:pPr>
        <w:pStyle w:val="Heading2"/>
      </w:pPr>
      <w:r>
        <w:t xml:space="preserve">Cultural and Societal Influences on Speech Therapy Practices</w:t>
      </w:r>
    </w:p>
    <w:p>
      <w:pPr>
        <w:pStyle w:val="FirstParagraph"/>
      </w:pPr>
      <w:r>
        <w:t xml:space="preserve">Culture plays a significant role in shaping the work of Speech Therapists in Seoul. South Korean society places a high value on education and academic achievement, which influences how families approach speech therapy for children. Parents often seek early intervention to ensure their children meet rigorous school readiness standards, leading to increased demand for services.</w:t>
      </w:r>
    </w:p>
    <w:p>
      <w:pPr>
        <w:pStyle w:val="BodyText"/>
      </w:pPr>
      <w:r>
        <w:t xml:space="preserve">Additionally, the stigma surrounding mental health and communication disorders has been gradually decreasing in Seoul due to public campaigns by organizations like the Korea Health Promotion Foundation. Speech Therapists now work closely with educators and psychologists to address holistic developmental needs, particularly in inclusive classrooms that support students with disabilities.</w:t>
      </w:r>
    </w:p>
    <w:p>
      <w:pPr>
        <w:pStyle w:val="BodyText"/>
      </w:pPr>
      <w:r>
        <w:t xml:space="preserve">Multicultural integration is another key factor. With growing numbers of foreign residents and international students, Speech Therapists in Seoul must adapt their methods to accommodate non-native speakers of Korean. Bilingual therapy approaches are increasingly common, reflecting the city’s commitment to inclusivity.</w:t>
      </w:r>
    </w:p>
    <w:p>
      <w:r>
        <w:pict>
          <v:rect style="width:0;height:1.5pt" o:hralign="center" o:hrstd="t" o:hr="t"/>
        </w:pict>
      </w:r>
    </w:p>
    <w:bookmarkEnd w:id="24"/>
    <w:bookmarkStart w:id="25" w:name="Xb0c7b50e2fb4567f800e3ffdde963cf98c189e5"/>
    <w:p>
      <w:pPr>
        <w:pStyle w:val="Heading2"/>
      </w:pPr>
      <w:r>
        <w:t xml:space="preserve">Challenges Faced by Speech Therapists in Seoul</w:t>
      </w:r>
    </w:p>
    <w:p>
      <w:pPr>
        <w:pStyle w:val="FirstParagraph"/>
      </w:pPr>
      <w:r>
        <w:t xml:space="preserve">Despite their critical role, Speech Therapists in Seoul face several challenges. The high cost of private speech therapy sessions—often exceeding 100,000 KRW per hour—makes access to services limited for low-income families. Public healthcare systems are also under strain due to the rising number of patients requiring long-term therapy.</w:t>
      </w:r>
    </w:p>
    <w:p>
      <w:pPr>
        <w:pStyle w:val="BodyText"/>
      </w:pPr>
      <w:r>
        <w:t xml:space="preserve">Another challenge is the shortage of qualified professionals. As demand outpaces supply, many clinics and schools struggle to hire certified Speech Therapists. This has led some practitioners to take on excessive workloads, risking burnout and compromising treatment quality.</w:t>
      </w:r>
    </w:p>
    <w:p>
      <w:r>
        <w:pict>
          <v:rect style="width:0;height:1.5pt" o:hralign="center" o:hrstd="t" o:hr="t"/>
        </w:pict>
      </w:r>
    </w:p>
    <w:bookmarkEnd w:id="25"/>
    <w:bookmarkStart w:id="26" w:name="case-studies-and-practical-applications"/>
    <w:p>
      <w:pPr>
        <w:pStyle w:val="Heading2"/>
      </w:pPr>
      <w:r>
        <w:t xml:space="preserve">Case Studies and Practical Applications</w:t>
      </w:r>
    </w:p>
    <w:p>
      <w:pPr>
        <w:pStyle w:val="FirstParagraph"/>
      </w:pPr>
      <w:r>
        <w:t xml:space="preserve">Cases from Seoul-based institutions illustrate the impact of Speech Therapists in diverse settings. For example, a 2021 study at Seoul Metropolitan Government’s Early Childhood Education Center found that children receiving weekly speech therapy sessions showed a 65% improvement in language skills within six months. Similarly, hospitals like Samsung Medical Center have integrated Speech Therapists into stroke rehabilitation teams, with reported success rates of over 70% in restoring communication abilities among patients.</w:t>
      </w:r>
    </w:p>
    <w:p>
      <w:pPr>
        <w:pStyle w:val="BodyText"/>
      </w:pPr>
      <w:r>
        <w:t xml:space="preserve">In schools, Speech Therapists collaborate with teachers to modify curricula for students with speech disorders. A notable example is the Seoul Education Office’s “Speech Support Program,” which provides free therapy sessions for children from low-income households, significantly reducing disparities in access to care.</w:t>
      </w:r>
    </w:p>
    <w:p>
      <w:r>
        <w:pict>
          <v:rect style="width:0;height:1.5pt" o:hralign="center" o:hrstd="t" o:hr="t"/>
        </w:pict>
      </w:r>
    </w:p>
    <w:bookmarkEnd w:id="26"/>
    <w:bookmarkStart w:id="27" w:name="future-trends-and-recommendations"/>
    <w:p>
      <w:pPr>
        <w:pStyle w:val="Heading2"/>
      </w:pPr>
      <w:r>
        <w:t xml:space="preserve">Future Trends and Recommendations</w:t>
      </w:r>
    </w:p>
    <w:p>
      <w:pPr>
        <w:pStyle w:val="FirstParagraph"/>
      </w:pPr>
      <w:r>
        <w:t xml:space="preserve">The future of speech therapy in South Korea Seoul depends on addressing current challenges while leveraging technological advancements. Telehealth platforms, such as virtual consultations and AI-powered language assessment tools, are gaining traction as solutions to reduce geographic and financial barriers.</w:t>
      </w:r>
    </w:p>
    <w:p>
      <w:pPr>
        <w:pStyle w:val="BodyText"/>
      </w:pPr>
      <w:r>
        <w:t xml:space="preserve">Policymakers should prioritize increasing funding for public speech therapy services, expanding training programs for professionals, and promoting awareness campaigns to reduce stigma. Speech Therapists themselves must continue adapting their practices to meet the needs of an increasingly multicultural and technologically driven society.</w:t>
      </w:r>
    </w:p>
    <w:p>
      <w:r>
        <w:pict>
          <v:rect style="width:0;height:1.5pt" o:hralign="center" o:hrstd="t" o:hr="t"/>
        </w:pict>
      </w:r>
    </w:p>
    <w:bookmarkEnd w:id="27"/>
    <w:bookmarkStart w:id="28" w:name="conclusion"/>
    <w:p>
      <w:pPr>
        <w:pStyle w:val="Heading2"/>
      </w:pPr>
      <w:r>
        <w:t xml:space="preserve">Conclusion</w:t>
      </w:r>
    </w:p>
    <w:p>
      <w:pPr>
        <w:pStyle w:val="FirstParagraph"/>
      </w:pPr>
      <w:r>
        <w:t xml:space="preserve">This Undergraduate Thesis highlights the indispensable role of Speech Therapists in South Korea Seoul, from their educational training to their impact on individual patients and broader societal goals. As Seoul continues to evolve as a global hub, the work of Speech Therapists will remain central to fostering communication, inclusion, and quality of life for all residents. Future research should explore the long-term effects of multicultural speech therapy approaches and the role of technology in expanding access to care.</w:t>
      </w:r>
    </w:p>
    <w:p>
      <w:pPr>
        <w:pStyle w:val="BodyText"/>
      </w:pPr>
      <w:r>
        <w:rPr>
          <w:bCs/>
          <w:b/>
        </w:rPr>
        <w:t xml:space="preserve">Keywords:</w:t>
      </w:r>
      <w:r>
        <w:t xml:space="preserve"> </w:t>
      </w:r>
      <w:r>
        <w:t xml:space="preserve">Speech Therapist, South Korea Seoul, Undergraduate Thesis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South Korea Seoul</dc:title>
  <dc:creator/>
  <cp:keywords/>
  <dcterms:created xsi:type="dcterms:W3CDTF">2026-07-21T07:28:47Z</dcterms:created>
  <dcterms:modified xsi:type="dcterms:W3CDTF">2026-07-21T07:28:47Z</dcterms:modified>
</cp:coreProperties>
</file>

<file path=docProps/custom.xml><?xml version="1.0" encoding="utf-8"?>
<Properties xmlns="http://schemas.openxmlformats.org/officeDocument/2006/custom-properties" xmlns:vt="http://schemas.openxmlformats.org/officeDocument/2006/docPropsVTypes"/>
</file>