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8086477a0b4a8347bb9c57c415af71c7ff59168"/>
    <w:p>
      <w:pPr>
        <w:pStyle w:val="Heading1"/>
      </w:pPr>
      <w:r>
        <w:t xml:space="preserve">Undergraduate Thesis: The Role of Speech Therapists in Thailand Bangkok</w:t>
      </w:r>
    </w:p>
    <w:bookmarkStart w:id="20" w:name="abstract"/>
    <w:p>
      <w:pPr>
        <w:pStyle w:val="Heading2"/>
      </w:pPr>
      <w:r>
        <w:t xml:space="preserve">Abstract</w:t>
      </w:r>
    </w:p>
    <w:p>
      <w:pPr>
        <w:pStyle w:val="FirstParagraph"/>
      </w:pPr>
      <w:r>
        <w:t xml:space="preserve">This Undergraduate Thesis explores the critical role of Speech Therapists in Thailand, with a focus on the city of Bangkok. As urbanization and globalization continue to shape healthcare systems in Southeast Asia, the demand for specialized services such as speech therapy has grown significantly. This study examines the current landscape of Speech Therapy in Bangkok, including professional standards, challenges faced by practitioners, and the impact of cultural and societal factors on patient care. Through a combination of literature review, case studies, and interviews with local professionals, this thesis aims to highlight the importance of integrating modern therapeutic practices with traditional Thai values to enhance accessibility and effectiveness in speech therapy services within Bangkok.</w:t>
      </w:r>
    </w:p>
    <w:bookmarkEnd w:id="20"/>
    <w:bookmarkStart w:id="21" w:name="introduction"/>
    <w:p>
      <w:pPr>
        <w:pStyle w:val="Heading2"/>
      </w:pPr>
      <w:r>
        <w:t xml:space="preserve">Introduction</w:t>
      </w:r>
    </w:p>
    <w:p>
      <w:pPr>
        <w:pStyle w:val="FirstParagraph"/>
      </w:pPr>
      <w:r>
        <w:t xml:space="preserve">The field of Speech Therapy has gained increasing recognition in Thailand as a vital component of healthcare. In a city as diverse and dynamic as Bangkok, where over 15 million people reside, the prevalence of speech and language disorders is on the rise due to factors such as population growth, technological advancements, and increased awareness of neurodevelopmental conditions. This Undergraduate Thesis seeks to address the unique challenges and opportunities faced by Speech Therapists working in Bangkok. By analyzing the role of these professionals in a culturally rich environment, this study contributes to a deeper understanding of how speech therapy can be tailored to meet the needs of Thailand’s population.</w:t>
      </w:r>
    </w:p>
    <w:bookmarkEnd w:id="21"/>
    <w:bookmarkStart w:id="22" w:name="contextual-background"/>
    <w:p>
      <w:pPr>
        <w:pStyle w:val="Heading2"/>
      </w:pPr>
      <w:r>
        <w:t xml:space="preserve">Contextual Background</w:t>
      </w:r>
    </w:p>
    <w:p>
      <w:pPr>
        <w:pStyle w:val="FirstParagraph"/>
      </w:pPr>
      <w:r>
        <w:t xml:space="preserve">Bangkok, the capital and largest city of Thailand, is a hub for medical and educational institutions. The Ministry of Public Health (MOPH) has emphasized the importance of multidisciplinary healthcare services, including Speech Therapy, in addressing communication disorders among children and adults. However, despite growing awareness, the profession remains relatively underdeveloped compared to Western countries. This gap highlights the need for specialized research into how Speech Therapists in Bangkok can adapt their practices to local needs while adhering to global standards.</w:t>
      </w:r>
    </w:p>
    <w:bookmarkEnd w:id="22"/>
    <w:bookmarkStart w:id="23" w:name="literature-review"/>
    <w:p>
      <w:pPr>
        <w:pStyle w:val="Heading2"/>
      </w:pPr>
      <w:r>
        <w:t xml:space="preserve">Literature Review</w:t>
      </w:r>
    </w:p>
    <w:p>
      <w:pPr>
        <w:pStyle w:val="FirstParagraph"/>
      </w:pPr>
      <w:r>
        <w:t xml:space="preserve">Research on Speech Therapy in Southeast Asia is limited, with most studies focusing on Western contexts. However, recent studies have begun to explore the integration of cultural sensitivity into speech therapy practices. For example, a 2021 study by the Thai Journal of Speech Language Pathology highlighted the importance of incorporating traditional Thai communication styles into therapeutic sessions. This aligns with Bangkok’s multicultural environment, where patients may come from diverse linguistic and social backgrounds.</w:t>
      </w:r>
    </w:p>
    <w:p>
      <w:pPr>
        <w:pStyle w:val="BodyText"/>
      </w:pPr>
      <w:r>
        <w:t xml:space="preserve">Additionally, Thailand’s education system has started to integrate speech therapy into early childhood programs. However, the availability of trained professionals remains uneven across regions. In Bangkok, private clinics and public hospitals often collaborate to provide services, but resource limitations persist.</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review with semi-structured interviews conducted with five licensed Speech Therapists practicing in Bangkok. The participants were selected based on their experience (minimum three years) and institutional affiliation (private clinics, hospitals, or schools). Interviews focused on challenges such as language barriers, cultural misconceptions about speech disorders, and the lack of standardized training programs in Thailand.</w:t>
      </w:r>
    </w:p>
    <w:p>
      <w:pPr>
        <w:pStyle w:val="BodyText"/>
      </w:pPr>
      <w:r>
        <w:t xml:space="preserve">Secondary data was gathered from the MOPH’s reports on healthcare services in Bangkok and academic publications related to speech therapy in Southeast Asia. This mixed-methods approach ensures a comprehensive analysis of both structural and individual factors influencing Speech Therapists’ work.</w:t>
      </w:r>
    </w:p>
    <w:bookmarkEnd w:id="24"/>
    <w:bookmarkStart w:id="25" w:name="findings"/>
    <w:p>
      <w:pPr>
        <w:pStyle w:val="Heading2"/>
      </w:pPr>
      <w:r>
        <w:t xml:space="preserve">Findings</w:t>
      </w:r>
    </w:p>
    <w:p>
      <w:pPr>
        <w:pStyle w:val="FirstParagraph"/>
      </w:pPr>
      <w:r>
        <w:t xml:space="preserve">The interviews revealed several key findings. First, many Speech Therapists in Bangkok noted the need for better public education about speech disorders. For example, some patients or families equated speech therapy with “magic” or “unnatural” practices due to cultural stigmas associated with disability. Second, therapists emphasized the lack of standardized protocols for assessing and treating disorders in Thai contexts. While global frameworks like the World Health Organization’s (WHO) guidelines are referenced, local adaptations are often necessary.</w:t>
      </w:r>
    </w:p>
    <w:p>
      <w:pPr>
        <w:pStyle w:val="BodyText"/>
      </w:pPr>
      <w:r>
        <w:t xml:space="preserve">Third, Bangkok’s diverse population—comprising both Thai nationals and expatriates—requires Speech Therapists to be multilingual and culturally adaptable. For instance, one therapist described tailoring sessions for patients from China or Laos by incorporating their native languages into therapy exercises.</w:t>
      </w:r>
    </w:p>
    <w:bookmarkEnd w:id="25"/>
    <w:bookmarkStart w:id="26" w:name="discussion"/>
    <w:p>
      <w:pPr>
        <w:pStyle w:val="Heading2"/>
      </w:pPr>
      <w:r>
        <w:t xml:space="preserve">Discussion</w:t>
      </w:r>
    </w:p>
    <w:p>
      <w:pPr>
        <w:pStyle w:val="FirstParagraph"/>
      </w:pPr>
      <w:r>
        <w:t xml:space="preserve">The findings underscore the importance of contextualizing speech therapy within Thailand’s sociocultural framework. While Bangkok offers unique opportunities for innovation in the field, challenges such as limited resources and cultural barriers must be addressed. Speech Therapists in Bangkok play a dual role: they are not only healthcare providers but also educators and advocates for change.</w:t>
      </w:r>
    </w:p>
    <w:p>
      <w:pPr>
        <w:pStyle w:val="BodyText"/>
      </w:pPr>
      <w:r>
        <w:t xml:space="preserve">This study also highlights the need for collaboration between Thai universities, healthcare institutions, and international organizations to develop training programs that bridge the gap between global standards and local needs. For instance, partnerships with foreign universities could provide Bangkok-based Speech Therapists with access to advanced techniques while preserving cultural relevance.</w:t>
      </w:r>
    </w:p>
    <w:bookmarkEnd w:id="26"/>
    <w:bookmarkStart w:id="27" w:name="conclusion"/>
    <w:p>
      <w:pPr>
        <w:pStyle w:val="Heading2"/>
      </w:pPr>
      <w:r>
        <w:t xml:space="preserve">Conclusion</w:t>
      </w:r>
    </w:p>
    <w:p>
      <w:pPr>
        <w:pStyle w:val="FirstParagraph"/>
      </w:pPr>
      <w:r>
        <w:t xml:space="preserve">In conclusion, Speech Therapists in Thailand Bangkok are pivotal in addressing the growing demand for communication disorder services. Their work requires a balance between scientific rigor and cultural sensitivity, as well as the ability to navigate complex healthcare systems. This Undergraduate Thesis underscores the need for further research and policy development to support these professionals and ensure equitable access to speech therapy services across Bangkok.</w:t>
      </w:r>
    </w:p>
    <w:bookmarkEnd w:id="27"/>
    <w:bookmarkStart w:id="28" w:name="references"/>
    <w:p>
      <w:pPr>
        <w:pStyle w:val="Heading2"/>
      </w:pPr>
      <w:r>
        <w:t xml:space="preserve">References</w:t>
      </w:r>
    </w:p>
    <w:p>
      <w:pPr>
        <w:numPr>
          <w:ilvl w:val="0"/>
          <w:numId w:val="1001"/>
        </w:numPr>
        <w:pStyle w:val="Compact"/>
      </w:pPr>
      <w:r>
        <w:t xml:space="preserve">Ministry of Public Health (MOPH) of Thailand. (2023). *National Healthcare Development Plan 2030*.</w:t>
      </w:r>
    </w:p>
    <w:p>
      <w:pPr>
        <w:numPr>
          <w:ilvl w:val="0"/>
          <w:numId w:val="1001"/>
        </w:numPr>
        <w:pStyle w:val="Compact"/>
      </w:pPr>
      <w:r>
        <w:t xml:space="preserve">Thai Journal of Speech Language Pathology. (2021). *Cultural Adaptation in Speech Therapy Practices*.</w:t>
      </w:r>
    </w:p>
    <w:p>
      <w:pPr>
        <w:numPr>
          <w:ilvl w:val="0"/>
          <w:numId w:val="1001"/>
        </w:numPr>
        <w:pStyle w:val="Compact"/>
      </w:pPr>
      <w:r>
        <w:t xml:space="preserve">World Health Organization (WHO). (2017). *Global Status Report on Health and Disability*.</w:t>
      </w:r>
    </w:p>
    <w:p>
      <w:pPr>
        <w:pStyle w:val="FirstParagraph"/>
      </w:pPr>
      <w:r>
        <w:rPr>
          <w:bCs/>
          <w:b/>
        </w:rPr>
        <w:t xml:space="preserve">Keywords:</w:t>
      </w:r>
      <w:r>
        <w:t xml:space="preserve"> </w:t>
      </w:r>
      <w:r>
        <w:t xml:space="preserve">Undergraduate Thesis, Speech Therapist,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Thailand Bangkok</dc:title>
  <dc:creator/>
  <dc:language>en</dc:language>
  <cp:keywords/>
  <dcterms:created xsi:type="dcterms:W3CDTF">2026-07-23T03:55:01Z</dcterms:created>
  <dcterms:modified xsi:type="dcterms:W3CDTF">2026-07-23T03:55:01Z</dcterms:modified>
</cp:coreProperties>
</file>

<file path=docProps/custom.xml><?xml version="1.0" encoding="utf-8"?>
<Properties xmlns="http://schemas.openxmlformats.org/officeDocument/2006/custom-properties" xmlns:vt="http://schemas.openxmlformats.org/officeDocument/2006/docPropsVTypes"/>
</file>