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48a6d64acb01f5f38b01d59af0a2773ce7dc631"/>
    <w:p>
      <w:pPr>
        <w:pStyle w:val="Heading1"/>
      </w:pPr>
      <w:r>
        <w:t xml:space="preserve">Undergraduate Thesis: The Role and Impact of a Speech Therapist in Uganda, Kampala</w:t>
      </w:r>
    </w:p>
    <w:bookmarkStart w:id="20" w:name="abstract"/>
    <w:p>
      <w:pPr>
        <w:pStyle w:val="Heading2"/>
      </w:pPr>
      <w:r>
        <w:t xml:space="preserve">Abstract</w:t>
      </w:r>
    </w:p>
    <w:p>
      <w:pPr>
        <w:pStyle w:val="FirstParagraph"/>
      </w:pPr>
      <w:r>
        <w:t xml:space="preserve">This Undergraduate Thesis explores the critical role of a Speech Therapist in addressing communication and swallowing disorders within the context of Uganda, specifically Kampala. As urban centers like Kampala face growing health challenges, including rising cases of speech and language impairments among children and adults, the need for specialized professionals such as Speech Therapists becomes increasingly vital. This document examines the current state of speech therapy services in Kampala, highlights challenges faced by practitioners, and proposes strategies to enhance accessibility and effectiveness of interventions. The study underscores the importance of integrating a Speech Therapist into Uganda’s healthcare framework to address gaps in communication disorder management.</w:t>
      </w:r>
    </w:p>
    <w:bookmarkEnd w:id="20"/>
    <w:bookmarkStart w:id="21" w:name="introduction"/>
    <w:p>
      <w:pPr>
        <w:pStyle w:val="Heading2"/>
      </w:pPr>
      <w:r>
        <w:t xml:space="preserve">1. Introduction</w:t>
      </w:r>
    </w:p>
    <w:p>
      <w:pPr>
        <w:pStyle w:val="FirstParagraph"/>
      </w:pPr>
      <w:r>
        <w:t xml:space="preserve">Uganda, like many developing nations, has seen a surge in health-related challenges, including communicative disorders that affect millions of individuals. Kampala, as the capital city and economic hub of Uganda, serves as a focal point for healthcare delivery and innovation. However, despite its significance, access to specialized services such as speech therapy remains limited. This Undergraduate Thesis aims to analyze the role of a Speech Therapist in addressing these challenges within Kampala’s socio-cultural and healthcare landscape.</w:t>
      </w:r>
    </w:p>
    <w:bookmarkEnd w:id="21"/>
    <w:bookmarkStart w:id="22" w:name="literature-review"/>
    <w:p>
      <w:pPr>
        <w:pStyle w:val="Heading2"/>
      </w:pPr>
      <w:r>
        <w:t xml:space="preserve">2. Literature Review</w:t>
      </w:r>
    </w:p>
    <w:p>
      <w:pPr>
        <w:pStyle w:val="FirstParagraph"/>
      </w:pPr>
      <w:r>
        <w:t xml:space="preserve">The global importance of speech therapy is well-documented, with research emphasizing its role in improving quality of life for individuals with conditions such as stuttering, aphasia, autism spectrum disorder (ASD), and hearing impairments. In sub-Saharan Africa, however, the profession remains underdeveloped due to factors like limited training programs and insufficient healthcare infrastructure. Studies have shown that regions like Uganda lack a standardized framework for speech therapy services, resulting in disparities in care.</w:t>
      </w:r>
    </w:p>
    <w:p>
      <w:pPr>
        <w:pStyle w:val="BodyText"/>
      </w:pPr>
      <w:r>
        <w:t xml:space="preserve">In Kampala, the situation is compounded by high population density and diverse cultural practices that may influence perceptions of communication disorders. A Speech Therapist in this context must navigate these complexities while adhering to international best practices. Research by the Uganda Ministry of Health (2020) highlights that only 15% of Ugandan healthcare facilities have access to speech therapy services, with Kampala being no exception.</w:t>
      </w:r>
    </w:p>
    <w:bookmarkEnd w:id="22"/>
    <w:bookmarkStart w:id="23" w:name="Xab21f5b01c745a7942a9b96dd4184a909c706d4"/>
    <w:p>
      <w:pPr>
        <w:pStyle w:val="Heading2"/>
      </w:pPr>
      <w:r>
        <w:t xml:space="preserve">3. The Role of a Speech Therapist in Kampala</w:t>
      </w:r>
    </w:p>
    <w:p>
      <w:pPr>
        <w:pStyle w:val="FirstParagraph"/>
      </w:pPr>
      <w:r>
        <w:t xml:space="preserve">A Speech Therapist in Uganda, particularly in Kampala, operates within a dynamic environment that requires both technical expertise and cultural sensitivity. Their responsibilities include assessing and treating speech, language, voice, and swallowing disorders across age groups. For instance:</w:t>
      </w:r>
    </w:p>
    <w:p>
      <w:pPr>
        <w:numPr>
          <w:ilvl w:val="0"/>
          <w:numId w:val="1001"/>
        </w:numPr>
        <w:pStyle w:val="Compact"/>
      </w:pPr>
      <w:r>
        <w:rPr>
          <w:bCs/>
          <w:b/>
        </w:rPr>
        <w:t xml:space="preserve">Children:</w:t>
      </w:r>
      <w:r>
        <w:t xml:space="preserve"> </w:t>
      </w:r>
      <w:r>
        <w:t xml:space="preserve">Addressing developmental delays through play-based interventions.</w:t>
      </w:r>
    </w:p>
    <w:p>
      <w:pPr>
        <w:numPr>
          <w:ilvl w:val="0"/>
          <w:numId w:val="1001"/>
        </w:numPr>
        <w:pStyle w:val="Compact"/>
      </w:pPr>
      <w:r>
        <w:rPr>
          <w:bCs/>
          <w:b/>
        </w:rPr>
        <w:t xml:space="preserve">Adults:</w:t>
      </w:r>
      <w:r>
        <w:t xml:space="preserve"> </w:t>
      </w:r>
      <w:r>
        <w:t xml:space="preserve">Rehabilitating stroke survivors with aphasia or traumatic brain injuries.</w:t>
      </w:r>
    </w:p>
    <w:p>
      <w:pPr>
        <w:numPr>
          <w:ilvl w:val="0"/>
          <w:numId w:val="1001"/>
        </w:numPr>
        <w:pStyle w:val="Compact"/>
      </w:pPr>
      <w:r>
        <w:rPr>
          <w:bCs/>
          <w:b/>
        </w:rPr>
        <w:t xml:space="preserve">Cultural Sensitivity:</w:t>
      </w:r>
      <w:r>
        <w:t xml:space="preserve"> </w:t>
      </w:r>
      <w:r>
        <w:t xml:space="preserve">Adapting therapy techniques to align with local beliefs and practices, such as incorporating traditional storytelling methods.</w:t>
      </w:r>
    </w:p>
    <w:p>
      <w:pPr>
        <w:pStyle w:val="FirstParagraph"/>
      </w:pPr>
      <w:r>
        <w:t xml:space="preserve">Kampala’s urbanization has also increased the prevalence of hearing impairments due to noise pollution and limited access to hearing aids. A Speech Therapist here often collaborates with audiologists and educators to create multidisciplinary solutions for affected individuals.</w:t>
      </w:r>
    </w:p>
    <w:bookmarkEnd w:id="23"/>
    <w:bookmarkStart w:id="24" w:name="X021496dc770f23d39cf5b878ee32b77c9f99314"/>
    <w:p>
      <w:pPr>
        <w:pStyle w:val="Heading2"/>
      </w:pPr>
      <w:r>
        <w:t xml:space="preserve">4. Challenges Faced by Speech Therapists in Uganda, Kampala</w:t>
      </w:r>
    </w:p>
    <w:p>
      <w:pPr>
        <w:pStyle w:val="FirstParagraph"/>
      </w:pPr>
      <w:r>
        <w:t xml:space="preserve">Despite their critical role, Speech Therapists in Kampala encounter several challenges:</w:t>
      </w:r>
    </w:p>
    <w:p>
      <w:pPr>
        <w:numPr>
          <w:ilvl w:val="0"/>
          <w:numId w:val="1002"/>
        </w:numPr>
        <w:pStyle w:val="Compact"/>
      </w:pPr>
      <w:r>
        <w:rPr>
          <w:bCs/>
          <w:b/>
        </w:rPr>
        <w:t xml:space="preserve">Limited Resources:</w:t>
      </w:r>
      <w:r>
        <w:t xml:space="preserve"> </w:t>
      </w:r>
      <w:r>
        <w:t xml:space="preserve">Many clinics lack modern diagnostic tools and therapy materials.</w:t>
      </w:r>
    </w:p>
    <w:p>
      <w:pPr>
        <w:numPr>
          <w:ilvl w:val="0"/>
          <w:numId w:val="1002"/>
        </w:numPr>
        <w:pStyle w:val="Compact"/>
      </w:pPr>
      <w:r>
        <w:rPr>
          <w:bCs/>
          <w:b/>
        </w:rPr>
        <w:t xml:space="preserve">Workforce Shortages:</w:t>
      </w:r>
      <w:r>
        <w:t xml:space="preserve"> </w:t>
      </w:r>
      <w:r>
        <w:t xml:space="preserve">Only a handful of certified Speech Therapists exist in the country, leading to overburdened professionals.</w:t>
      </w:r>
    </w:p>
    <w:p>
      <w:pPr>
        <w:numPr>
          <w:ilvl w:val="0"/>
          <w:numId w:val="1002"/>
        </w:numPr>
        <w:pStyle w:val="Compact"/>
      </w:pPr>
      <w:r>
        <w:rPr>
          <w:bCs/>
          <w:b/>
        </w:rPr>
        <w:t xml:space="preserve">Cultural Stigma:</w:t>
      </w:r>
      <w:r>
        <w:t xml:space="preserve"> </w:t>
      </w:r>
      <w:r>
        <w:t xml:space="preserve">In some communities, communication disorders are stigmatized, discouraging families from seeking help.</w:t>
      </w:r>
    </w:p>
    <w:p>
      <w:pPr>
        <w:numPr>
          <w:ilvl w:val="0"/>
          <w:numId w:val="1002"/>
        </w:numPr>
        <w:pStyle w:val="Compact"/>
      </w:pPr>
      <w:r>
        <w:rPr>
          <w:bCs/>
          <w:b/>
        </w:rPr>
        <w:t xml:space="preserve">Funding Constraints:</w:t>
      </w:r>
      <w:r>
        <w:t xml:space="preserve"> </w:t>
      </w:r>
      <w:r>
        <w:t xml:space="preserve">Speech therapy services are often excluded from public health insurance packages.</w:t>
      </w:r>
    </w:p>
    <w:p>
      <w:pPr>
        <w:pStyle w:val="FirstParagraph"/>
      </w:pPr>
      <w:r>
        <w:t xml:space="preserve">These challenges hinder the effective delivery of care and necessitate systemic interventions to support the profession in Kampala.</w:t>
      </w:r>
    </w:p>
    <w:bookmarkEnd w:id="24"/>
    <w:bookmarkStart w:id="25" w:name="Xbf80c5d5cde4b0775dc881e09aab568130fb547"/>
    <w:p>
      <w:pPr>
        <w:pStyle w:val="Heading2"/>
      </w:pPr>
      <w:r>
        <w:t xml:space="preserve">5. Recommendations for Strengthening Speech Therapy Services in Kampala</w:t>
      </w:r>
    </w:p>
    <w:p>
      <w:pPr>
        <w:pStyle w:val="FirstParagraph"/>
      </w:pPr>
      <w:r>
        <w:t xml:space="preserve">To address these barriers, this thesis proposes the following strategies:</w:t>
      </w:r>
    </w:p>
    <w:p>
      <w:pPr>
        <w:numPr>
          <w:ilvl w:val="0"/>
          <w:numId w:val="1003"/>
        </w:numPr>
        <w:pStyle w:val="Compact"/>
      </w:pPr>
      <w:r>
        <w:rPr>
          <w:bCs/>
          <w:b/>
        </w:rPr>
        <w:t xml:space="preserve">Training Programs:</w:t>
      </w:r>
      <w:r>
        <w:t xml:space="preserve"> </w:t>
      </w:r>
      <w:r>
        <w:t xml:space="preserve">Expand university-level training for Speech Therapists in Uganda, with a focus on rural and urban contexts like Kampala.</w:t>
      </w:r>
    </w:p>
    <w:p>
      <w:pPr>
        <w:numPr>
          <w:ilvl w:val="0"/>
          <w:numId w:val="1003"/>
        </w:numPr>
        <w:pStyle w:val="Compact"/>
      </w:pPr>
      <w:r>
        <w:rPr>
          <w:bCs/>
          <w:b/>
        </w:rPr>
        <w:t xml:space="preserve">Cultural Awareness Campaigns:</w:t>
      </w:r>
      <w:r>
        <w:t xml:space="preserve"> </w:t>
      </w:r>
      <w:r>
        <w:t xml:space="preserve">Partner with local leaders to educate communities about the importance of early intervention for communication disorders.</w:t>
      </w:r>
    </w:p>
    <w:p>
      <w:pPr>
        <w:numPr>
          <w:ilvl w:val="0"/>
          <w:numId w:val="1003"/>
        </w:numPr>
        <w:pStyle w:val="Compact"/>
      </w:pPr>
      <w:r>
        <w:rPr>
          <w:bCs/>
          <w:b/>
        </w:rPr>
        <w:t xml:space="preserve">Public-Private Partnerships:</w:t>
      </w:r>
      <w:r>
        <w:t xml:space="preserve"> </w:t>
      </w:r>
      <w:r>
        <w:t xml:space="preserve">Encourage collaboration between government agencies, NGOs, and private clinics to improve resource allocation.</w:t>
      </w:r>
    </w:p>
    <w:p>
      <w:pPr>
        <w:numPr>
          <w:ilvl w:val="0"/>
          <w:numId w:val="1003"/>
        </w:numPr>
        <w:pStyle w:val="Compact"/>
      </w:pPr>
      <w:r>
        <w:rPr>
          <w:bCs/>
          <w:b/>
        </w:rPr>
        <w:t xml:space="preserve">Policies and Advocacy:</w:t>
      </w:r>
      <w:r>
        <w:t xml:space="preserve"> </w:t>
      </w:r>
      <w:r>
        <w:t xml:space="preserve">Lobby for speech therapy services to be included in national health insurance schemes under the Ministry of Health.</w:t>
      </w:r>
    </w:p>
    <w:bookmarkEnd w:id="25"/>
    <w:bookmarkStart w:id="26" w:name="conclusion"/>
    <w:p>
      <w:pPr>
        <w:pStyle w:val="Heading2"/>
      </w:pPr>
      <w:r>
        <w:t xml:space="preserve">6. Conclusion</w:t>
      </w:r>
    </w:p>
    <w:p>
      <w:pPr>
        <w:pStyle w:val="FirstParagraph"/>
      </w:pPr>
      <w:r>
        <w:t xml:space="preserve">This Undergraduate Thesis underscores the indispensable role of a Speech Therapist in Uganda, particularly in Kampala, where communication and swallowing disorders demand urgent attention. By addressing systemic challenges and fostering interdisciplinary collaboration, the profession can make significant strides toward improving public health outcomes. As Uganda continues to develop, integrating a Speech Therapist into its healthcare system is not merely an option but a necessity for achieving equitable and inclusive growth.</w:t>
      </w:r>
    </w:p>
    <w:bookmarkEnd w:id="26"/>
    <w:bookmarkStart w:id="27" w:name="references"/>
    <w:p>
      <w:pPr>
        <w:pStyle w:val="Heading2"/>
      </w:pPr>
      <w:r>
        <w:t xml:space="preserve">References</w:t>
      </w:r>
    </w:p>
    <w:p>
      <w:pPr>
        <w:pStyle w:val="FirstParagraph"/>
      </w:pPr>
      <w:r>
        <w:rPr>
          <w:iCs/>
          <w:i/>
        </w:rPr>
        <w:t xml:space="preserve">Uganda Ministry of Health (2020). Report on Healthcare Infrastructure and Access in Kampala. Kampala: National Health Policy Framework.</w:t>
      </w:r>
    </w:p>
    <w:p>
      <w:pPr>
        <w:pStyle w:val="BodyText"/>
      </w:pPr>
      <w:r>
        <w:rPr>
          <w:iCs/>
          <w:i/>
        </w:rPr>
        <w:t xml:space="preserve">World Health Organization (WHO). Guidelines for Speech Therapy Services in Low-Resource Settings. Geneva: WHO Publications,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Uganda, Kampala</dc:title>
  <dc:creator/>
  <dc:language>en</dc:language>
  <cp:keywords/>
  <dcterms:created xsi:type="dcterms:W3CDTF">2026-07-21T03:48:45Z</dcterms:created>
  <dcterms:modified xsi:type="dcterms:W3CDTF">2026-07-21T03:48:45Z</dcterms:modified>
</cp:coreProperties>
</file>

<file path=docProps/custom.xml><?xml version="1.0" encoding="utf-8"?>
<Properties xmlns="http://schemas.openxmlformats.org/officeDocument/2006/custom-properties" xmlns:vt="http://schemas.openxmlformats.org/officeDocument/2006/docPropsVTypes"/>
</file>