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The Role of Speech Therapists in the United States Chicago Healthcare System and Educational Landscape</w:t>
      </w:r>
    </w:p>
    <w:bookmarkStart w:id="20" w:name="introduction"/>
    <w:p>
      <w:pPr>
        <w:pStyle w:val="Heading2"/>
      </w:pPr>
      <w:r>
        <w:t xml:space="preserve">Introduction</w:t>
      </w:r>
    </w:p>
    <w:p>
      <w:pPr>
        <w:pStyle w:val="FirstParagraph"/>
      </w:pPr>
      <w:r>
        <w:t xml:space="preserve">This</w:t>
      </w:r>
      <w:r>
        <w:t xml:space="preserve"> </w:t>
      </w:r>
      <w:r>
        <w:rPr>
          <w:bCs/>
          <w:b/>
        </w:rPr>
        <w:t xml:space="preserve">Undergraduate Thesis</w:t>
      </w:r>
      <w:r>
        <w:t xml:space="preserve"> </w:t>
      </w:r>
      <w:r>
        <w:t xml:space="preserve">explores the multifaceted role of</w:t>
      </w:r>
      <w:r>
        <w:t xml:space="preserve"> </w:t>
      </w:r>
      <w:r>
        <w:rPr>
          <w:iCs/>
          <w:i/>
        </w:rPr>
        <w:t xml:space="preserve">Speech Therapists</w:t>
      </w:r>
      <w:r>
        <w:t xml:space="preserve"> </w:t>
      </w:r>
      <w:r>
        <w:t xml:space="preserve">in the city of Chicago, United States, emphasizing their significance within both healthcare and educational systems. As a major metropolitan area with a diverse population, Chicago presents unique challenges and opportunities for speech-language pathologists (SLPs). This document analyzes how SLPs address communication disorders among children and adults, their integration into public schools and hospitals, and the impact of socio-economic factors on access to services in Chicago.</w:t>
      </w:r>
    </w:p>
    <w:bookmarkEnd w:id="20"/>
    <w:bookmarkStart w:id="21" w:name="X8a3c40e69cedd79f085adfde62ca31a55b9fb40"/>
    <w:p>
      <w:pPr>
        <w:pStyle w:val="Heading2"/>
      </w:pPr>
      <w:r>
        <w:t xml:space="preserve">The Role of Speech Therapists in United States Chicago</w:t>
      </w:r>
    </w:p>
    <w:p>
      <w:pPr>
        <w:pStyle w:val="FirstParagraph"/>
      </w:pPr>
      <w:r>
        <w:t xml:space="preserve">In the United States,</w:t>
      </w:r>
      <w:r>
        <w:t xml:space="preserve"> </w:t>
      </w:r>
      <w:r>
        <w:rPr>
          <w:bCs/>
          <w:b/>
        </w:rPr>
        <w:t xml:space="preserve">Speech Therapists</w:t>
      </w:r>
      <w:r>
        <w:t xml:space="preserve"> </w:t>
      </w:r>
      <w:r>
        <w:t xml:space="preserve">are licensed professionals who diagnose and treat communication disorders such as speech delays, stuttering, aphasia, and voice disorders. In Chicago—a city with over 2.7 million residents—SLPs operate across a wide range of settings, including schools, hospitals, private practices, and community centers. According to the American Speech-Language-Hearing Association (ASHA), approximately 1 in 12 children in the U.S. has a communication disorder that requires intervention from an SLP.</w:t>
      </w:r>
    </w:p>
    <w:p>
      <w:pPr>
        <w:pStyle w:val="BodyText"/>
      </w:pPr>
      <w:r>
        <w:t xml:space="preserve">Chicago’s public school system alone employs hundreds of SLPs to support students with learning disabilities, autism spectrum disorders, and language impairments. These professionals work closely with teachers and parents to develop individualized education plans (IEPs) that integrate speech therapy into classroom activities. For example, in the Chicago Public Schools (CPS) district, SLPs have implemented programs targeting early childhood literacy and social communication skills among students from low-income households.</w:t>
      </w:r>
    </w:p>
    <w:bookmarkEnd w:id="21"/>
    <w:bookmarkStart w:id="22" w:name="healthcare-access-and-community-outreach"/>
    <w:p>
      <w:pPr>
        <w:pStyle w:val="Heading2"/>
      </w:pPr>
      <w:r>
        <w:t xml:space="preserve">Healthcare Access and Community Outreach</w:t>
      </w:r>
    </w:p>
    <w:p>
      <w:pPr>
        <w:pStyle w:val="FirstParagraph"/>
      </w:pPr>
      <w:r>
        <w:t xml:space="preserve">In addition to education,</w:t>
      </w:r>
      <w:r>
        <w:t xml:space="preserve"> </w:t>
      </w:r>
      <w:r>
        <w:rPr>
          <w:bCs/>
          <w:b/>
        </w:rPr>
        <w:t xml:space="preserve">Speech Therapists</w:t>
      </w:r>
      <w:r>
        <w:t xml:space="preserve"> </w:t>
      </w:r>
      <w:r>
        <w:t xml:space="preserve">play a critical role in healthcare institutions across Chicago. Hospitals such as Rush University Medical Center and Northwestern Memorial Hospital employ SLPs to assist patients recovering from strokes, traumatic brain injuries, or surgeries that affect speech and swallowing. The city’s aging population has increased demand for these services, particularly in areas like Wicker Park and Lincoln Park.</w:t>
      </w:r>
    </w:p>
    <w:p>
      <w:pPr>
        <w:pStyle w:val="BodyText"/>
      </w:pPr>
      <w:r>
        <w:t xml:space="preserve">Community outreach is another vital aspect of the work done by SLPs in Chicago. Organizations such as the</w:t>
      </w:r>
      <w:r>
        <w:t xml:space="preserve"> </w:t>
      </w:r>
      <w:r>
        <w:rPr>
          <w:iCs/>
          <w:i/>
        </w:rPr>
        <w:t xml:space="preserve">Speech &amp; Hearing Center of Illinois</w:t>
      </w:r>
      <w:r>
        <w:t xml:space="preserve"> </w:t>
      </w:r>
      <w:r>
        <w:t xml:space="preserve">provide low-cost or free services to underserved communities through mobile clinics and telehealth platforms. This initiative aligns with broader efforts to reduce healthcare disparities in urban areas, a priority for local policymakers.</w:t>
      </w:r>
    </w:p>
    <w:bookmarkEnd w:id="22"/>
    <w:bookmarkStart w:id="23" w:name="Xc78ca3c6b4e1ea4f538297ba7f83d5a31fd0bb2"/>
    <w:p>
      <w:pPr>
        <w:pStyle w:val="Heading2"/>
      </w:pPr>
      <w:r>
        <w:t xml:space="preserve">Challenges Faced by Speech Therapists in Chicago</w:t>
      </w:r>
    </w:p>
    <w:p>
      <w:pPr>
        <w:pStyle w:val="FirstParagraph"/>
      </w:pPr>
      <w:r>
        <w:t xml:space="preserve">Despite their contributions,</w:t>
      </w:r>
      <w:r>
        <w:t xml:space="preserve"> </w:t>
      </w:r>
      <w:r>
        <w:rPr>
          <w:bCs/>
          <w:b/>
        </w:rPr>
        <w:t xml:space="preserve">Speech Therapists</w:t>
      </w:r>
      <w:r>
        <w:t xml:space="preserve"> </w:t>
      </w:r>
      <w:r>
        <w:t xml:space="preserve">in Chicago face several challenges. One major issue is the shortage of licensed professionals due to high demand and limited training programs at local universities such as the University of Illinois at Chicago (UIC). Additionally, socioeconomic disparities often limit access to speech therapy services for families in neighborhoods like Englewood or South Shore, where funding for healthcare and education is scarce.</w:t>
      </w:r>
    </w:p>
    <w:p>
      <w:pPr>
        <w:pStyle w:val="BodyText"/>
      </w:pPr>
      <w:r>
        <w:t xml:space="preserve">Cultural competence also remains a challenge. SLPs must navigate diverse linguistic backgrounds among patients and their families, including Spanish-speaking communities in Pilsen and Polish populations in the West Loop. Effective communication requires not only fluency in multiple languages but also an understanding of cultural norms that influence family dynamics and healthcare decisions.</w:t>
      </w:r>
    </w:p>
    <w:bookmarkEnd w:id="23"/>
    <w:bookmarkStart w:id="24" w:name="opportunities-for-innovation"/>
    <w:p>
      <w:pPr>
        <w:pStyle w:val="Heading2"/>
      </w:pPr>
      <w:r>
        <w:t xml:space="preserve">Opportunities for Innovation</w:t>
      </w:r>
    </w:p>
    <w:p>
      <w:pPr>
        <w:pStyle w:val="FirstParagraph"/>
      </w:pPr>
      <w:r>
        <w:t xml:space="preserve">Chicago’s dynamic environment offers opportunities for SLPs to innovate. Teletherapy platforms, such as those developed by the Illinois Department of Public Health, have expanded access to care during the COVID-19 pandemic. These digital tools allow SLPs to reach patients remotely, a model that has proven particularly effective in rural areas surrounding Chicago.</w:t>
      </w:r>
    </w:p>
    <w:p>
      <w:pPr>
        <w:pStyle w:val="BodyText"/>
      </w:pPr>
      <w:r>
        <w:t xml:space="preserve">Furthermore, partnerships between local universities and healthcare institutions are fostering research into emerging fields like augmentative and alternative communication (AAC) devices for nonverbal individuals. The University of Chicago’s Center for Communication Disorders is at the forefront of this work, collaborating with SLPs to develop cutting-edge solutions tailored to urban populations.</w:t>
      </w:r>
    </w:p>
    <w:bookmarkEnd w:id="24"/>
    <w:bookmarkStart w:id="25" w:name="Xabefa270d31b8974ff1e8ecc697bb4c9cfef2d8"/>
    <w:p>
      <w:pPr>
        <w:pStyle w:val="Heading2"/>
      </w:pPr>
      <w:r>
        <w:t xml:space="preserve">Case Study: Speech Therapy in Chicago Public Schools</w:t>
      </w:r>
    </w:p>
    <w:p>
      <w:pPr>
        <w:pStyle w:val="FirstParagraph"/>
      </w:pPr>
      <w:r>
        <w:t xml:space="preserve">To illustrate the impact of SLPs in education, consider the case of a CPS middle school in the Humboldt Park neighborhood. Here, 75% of students qualify for free or reduced-price lunch, and many face language barriers. An SLP at this school implemented a bilingual program that combined English and Spanish instruction with play-based therapy to improve social communication skills among students with autism. Over two academic years, the program saw a 40% increase in peer interactions and a 30% improvement in classroom engagement.</w:t>
      </w:r>
    </w:p>
    <w:p>
      <w:pPr>
        <w:pStyle w:val="BodyText"/>
      </w:pPr>
      <w:r>
        <w:t xml:space="preserve">This example highlights how</w:t>
      </w:r>
      <w:r>
        <w:t xml:space="preserve"> </w:t>
      </w:r>
      <w:r>
        <w:rPr>
          <w:bCs/>
          <w:b/>
        </w:rPr>
        <w:t xml:space="preserve">Speech Therapists</w:t>
      </w:r>
      <w:r>
        <w:t xml:space="preserve"> </w:t>
      </w:r>
      <w:r>
        <w:t xml:space="preserve">in Chicago are not only clinicians but also educators and advocates who address systemic barriers to learning.</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 the United States Chicago is indispensable, spanning healthcare, education, and community outreach. As the city continues to grow and diversify, the demand for SLPs will likely increase. However, addressing challenges such as workforce shortages, socioeconomic disparities, and cultural barriers requires collaborative efforts between policymakers, educators, and professionals in this field.</w:t>
      </w:r>
    </w:p>
    <w:p>
      <w:pPr>
        <w:pStyle w:val="BodyText"/>
      </w:pPr>
      <w:r>
        <w:t xml:space="preserve">This</w:t>
      </w:r>
      <w:r>
        <w:t xml:space="preserve"> </w:t>
      </w:r>
      <w:r>
        <w:rPr>
          <w:bCs/>
          <w:b/>
        </w:rPr>
        <w:t xml:space="preserve">Undergraduate Thesis</w:t>
      </w:r>
      <w:r>
        <w:t xml:space="preserve"> </w:t>
      </w:r>
      <w:r>
        <w:t xml:space="preserve">underscores the importance of investing in training programs for future SLPs and expanding access to services across Chicago’s neighborhoods. By doing so, the city can ensure that all residents—regardless of age, language, or income—receive the support they need to thrive.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United States Chicago</dc:title>
  <dc:creator/>
  <dc:language>en</dc:language>
  <cp:keywords/>
  <dcterms:created xsi:type="dcterms:W3CDTF">2026-07-23T14:05:47Z</dcterms:created>
  <dcterms:modified xsi:type="dcterms:W3CDTF">2026-07-23T14:05:47Z</dcterms:modified>
</cp:coreProperties>
</file>

<file path=docProps/custom.xml><?xml version="1.0" encoding="utf-8"?>
<Properties xmlns="http://schemas.openxmlformats.org/officeDocument/2006/custom-properties" xmlns:vt="http://schemas.openxmlformats.org/officeDocument/2006/docPropsVTypes"/>
</file>