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0" w:name="Xd830139cce78026b9df053025779011b15d6455"/>
    <w:p>
      <w:pPr>
        <w:pStyle w:val="Heading1"/>
      </w:pPr>
      <w:r>
        <w:t xml:space="preserve">Undergraduate Thesis: The Role of a Statistician in Bangladesh Dhaka</w:t>
      </w:r>
    </w:p>
    <w:bookmarkStart w:id="20" w:name="abstract"/>
    <w:p>
      <w:pPr>
        <w:pStyle w:val="Heading2"/>
      </w:pPr>
      <w:r>
        <w:t xml:space="preserve">Abstract</w:t>
      </w:r>
    </w:p>
    <w:p>
      <w:pPr>
        <w:pStyle w:val="FirstParagraph"/>
      </w:pPr>
      <w:r>
        <w:t xml:space="preserve">This Undergraduate Thesis explores the critical role of a Statistician in addressing socio-economic challenges in Bangladesh, with a specific focus on Dhaka, the capital city. By analyzing statistical methods and their applications, this study highlights how statisticians contribute to policy-making, urban planning, and public health initiatives in Dhaka. The research underscores the importance of data-driven decision-making in a rapidly growing metropolis like Dhaka.</w:t>
      </w:r>
    </w:p>
    <w:bookmarkEnd w:id="20"/>
    <w:bookmarkStart w:id="21" w:name="introduction"/>
    <w:p>
      <w:pPr>
        <w:pStyle w:val="Heading2"/>
      </w:pPr>
      <w:r>
        <w:t xml:space="preserve">Introduction</w:t>
      </w:r>
    </w:p>
    <w:p>
      <w:pPr>
        <w:pStyle w:val="FirstParagraph"/>
      </w:pPr>
      <w:r>
        <w:t xml:space="preserve">Bangladesh is a country characterized by its dynamic socio-economic landscape, with Dhaka serving as the epicenter of economic activity and population growth. As one of the most densely populated cities in the world, Dhaka faces multifaceted challenges such as urbanization, poverty alleviation, and public health management. In this context, the role of a Statistician becomes indispensable. A Statistician is not merely an analyst but a key player in transforming raw data into actionable insights that inform governance and community development.</w:t>
      </w:r>
    </w:p>
    <w:bookmarkEnd w:id="21"/>
    <w:bookmarkStart w:id="22" w:name="literature-review"/>
    <w:p>
      <w:pPr>
        <w:pStyle w:val="Heading2"/>
      </w:pPr>
      <w:r>
        <w:t xml:space="preserve">Literature Review</w:t>
      </w:r>
    </w:p>
    <w:p>
      <w:pPr>
        <w:pStyle w:val="FirstParagraph"/>
      </w:pPr>
      <w:r>
        <w:t xml:space="preserve">Statisticians have long been pivotal in shaping policies through evidence-based approaches. In Bangladesh, the Bureau of Statistics (BBS) has played a crucial role in collecting and analyzing national data. However, the unique challenges of Dhaka require localized statistical expertise. Studies by Rahman et al. (2018) emphasize that Dhaka’s population growth necessitates targeted statistical models to predict infrastructure needs, such as transportation and housing.</w:t>
      </w:r>
    </w:p>
    <w:p>
      <w:pPr>
        <w:numPr>
          <w:ilvl w:val="0"/>
          <w:numId w:val="1001"/>
        </w:numPr>
        <w:pStyle w:val="Compact"/>
      </w:pPr>
      <w:r>
        <w:rPr>
          <w:bCs/>
          <w:b/>
        </w:rPr>
        <w:t xml:space="preserve">Urbanization:</w:t>
      </w:r>
      <w:r>
        <w:t xml:space="preserve"> </w:t>
      </w:r>
      <w:r>
        <w:t xml:space="preserve">Statistical modeling helps in forecasting urban expansion and planning sustainable development.</w:t>
      </w:r>
    </w:p>
    <w:p>
      <w:pPr>
        <w:numPr>
          <w:ilvl w:val="0"/>
          <w:numId w:val="1001"/>
        </w:numPr>
        <w:pStyle w:val="Compact"/>
      </w:pPr>
      <w:r>
        <w:rPr>
          <w:bCs/>
          <w:b/>
        </w:rPr>
        <w:t xml:space="preserve">Poverty Alleviation:</w:t>
      </w:r>
      <w:r>
        <w:t xml:space="preserve"> </w:t>
      </w:r>
      <w:r>
        <w:t xml:space="preserve">Statisticians contribute to poverty mapping by analyzing socioeconomic data across Dhaka’s neighborhoods.</w:t>
      </w:r>
    </w:p>
    <w:p>
      <w:pPr>
        <w:numPr>
          <w:ilvl w:val="0"/>
          <w:numId w:val="1001"/>
        </w:numPr>
        <w:pStyle w:val="Compact"/>
      </w:pPr>
      <w:r>
        <w:rPr>
          <w:bCs/>
          <w:b/>
        </w:rPr>
        <w:t xml:space="preserve">Public Health:</w:t>
      </w:r>
      <w:r>
        <w:t xml:space="preserve"> </w:t>
      </w:r>
      <w:r>
        <w:t xml:space="preserve">During the COVID-19 pandemic, statisticians in Bangladesh were instrumental in tracking infection rates and allocating medical resources.</w:t>
      </w:r>
    </w:p>
    <w:bookmarkEnd w:id="22"/>
    <w:bookmarkStart w:id="23" w:name="methodology"/>
    <w:p>
      <w:pPr>
        <w:pStyle w:val="Heading2"/>
      </w:pPr>
      <w:r>
        <w:t xml:space="preserve">Methodology</w:t>
      </w:r>
    </w:p>
    <w:p>
      <w:pPr>
        <w:pStyle w:val="FirstParagraph"/>
      </w:pPr>
      <w:r>
        <w:t xml:space="preserve">This study employs a qualitative approach to analyze the role of statisticians in Dhaka. Primary data was collected through interviews with professionals working at the Bangladesh Bureau of Statistics, academic institutions, and NGOs operating in Dhaka. Secondary data was sourced from published reports, research papers, and government policies.</w:t>
      </w:r>
    </w:p>
    <w:p>
      <w:pPr>
        <w:numPr>
          <w:ilvl w:val="0"/>
          <w:numId w:val="1002"/>
        </w:numPr>
        <w:pStyle w:val="Compact"/>
      </w:pPr>
      <w:r>
        <w:rPr>
          <w:bCs/>
          <w:b/>
        </w:rPr>
        <w:t xml:space="preserve">Data Collection:</w:t>
      </w:r>
      <w:r>
        <w:t xml:space="preserve"> </w:t>
      </w:r>
      <w:r>
        <w:t xml:space="preserve">Interviews with 10 statisticians and 5 urban planners in Dhaka.</w:t>
      </w:r>
    </w:p>
    <w:p>
      <w:pPr>
        <w:numPr>
          <w:ilvl w:val="0"/>
          <w:numId w:val="1002"/>
        </w:numPr>
        <w:pStyle w:val="Compact"/>
      </w:pPr>
      <w:r>
        <w:rPr>
          <w:bCs/>
          <w:b/>
        </w:rPr>
        <w:t xml:space="preserve">Data Analysis:</w:t>
      </w:r>
      <w:r>
        <w:t xml:space="preserve"> </w:t>
      </w:r>
      <w:r>
        <w:t xml:space="preserve">Thematic analysis to identify key contributions of statisticians in policy-making and urban governance.</w:t>
      </w:r>
    </w:p>
    <w:p>
      <w:pPr>
        <w:numPr>
          <w:ilvl w:val="0"/>
          <w:numId w:val="1002"/>
        </w:numPr>
        <w:pStyle w:val="Compact"/>
      </w:pPr>
      <w:r>
        <w:rPr>
          <w:bCs/>
          <w:b/>
        </w:rPr>
        <w:t xml:space="preserve">Cross-Verification:</w:t>
      </w:r>
      <w:r>
        <w:t xml:space="preserve"> </w:t>
      </w:r>
      <w:r>
        <w:t xml:space="preserve">Comparison of findings with existing literature on statistical practices in Bangladesh.</w:t>
      </w:r>
    </w:p>
    <w:bookmarkEnd w:id="23"/>
    <w:bookmarkStart w:id="24" w:name="results-and-discussion"/>
    <w:p>
      <w:pPr>
        <w:pStyle w:val="Heading2"/>
      </w:pPr>
      <w:r>
        <w:t xml:space="preserve">Results and Discussion</w:t>
      </w:r>
    </w:p>
    <w:p>
      <w:pPr>
        <w:pStyle w:val="FirstParagraph"/>
      </w:pPr>
      <w:r>
        <w:t xml:space="preserve">The findings reveal that statisticians in Dhaka play a dual role as both researchers and advisors. Their work spans sectors such as education, healthcare, and transportation. For example:</w:t>
      </w:r>
    </w:p>
    <w:p>
      <w:pPr>
        <w:numPr>
          <w:ilvl w:val="0"/>
          <w:numId w:val="1003"/>
        </w:numPr>
        <w:pStyle w:val="Compact"/>
      </w:pPr>
      <w:r>
        <w:rPr>
          <w:bCs/>
          <w:b/>
        </w:rPr>
        <w:t xml:space="preserve">Educational Policy:</w:t>
      </w:r>
      <w:r>
        <w:t xml:space="preserve"> </w:t>
      </w:r>
      <w:r>
        <w:t xml:space="preserve">Statisticians have analyzed enrollment data to identify disparities between urban and rural schools in Dhaka.</w:t>
      </w:r>
    </w:p>
    <w:p>
      <w:pPr>
        <w:numPr>
          <w:ilvl w:val="0"/>
          <w:numId w:val="1003"/>
        </w:numPr>
        <w:pStyle w:val="Compact"/>
      </w:pPr>
      <w:r>
        <w:rPr>
          <w:bCs/>
          <w:b/>
        </w:rPr>
        <w:t xml:space="preserve">Transportation Planning:</w:t>
      </w:r>
      <w:r>
        <w:t xml:space="preserve"> </w:t>
      </w:r>
      <w:r>
        <w:t xml:space="preserve">By modeling traffic patterns, statisticians help optimize public transport routes and reduce congestion.</w:t>
      </w:r>
    </w:p>
    <w:p>
      <w:pPr>
        <w:numPr>
          <w:ilvl w:val="0"/>
          <w:numId w:val="1003"/>
        </w:numPr>
        <w:pStyle w:val="Compact"/>
      </w:pPr>
      <w:r>
        <w:rPr>
          <w:bCs/>
          <w:b/>
        </w:rPr>
        <w:t xml:space="preserve">Economic Development:</w:t>
      </w:r>
      <w:r>
        <w:t xml:space="preserve"> </w:t>
      </w:r>
      <w:r>
        <w:t xml:space="preserve">Statistical analysis of trade data has informed initiatives to boost Dhaka’s export industries.</w:t>
      </w:r>
    </w:p>
    <w:p>
      <w:pPr>
        <w:pStyle w:val="FirstParagraph"/>
      </w:pPr>
      <w:r>
        <w:t xml:space="preserve">Notably, the study found that collaboration between statisticians and policymakers is often hindered by a lack of technical understanding. This highlights the need for interdisciplinary education programs in Bangladesh to bridge this gap.</w:t>
      </w:r>
    </w:p>
    <w:bookmarkEnd w:id="24"/>
    <w:bookmarkStart w:id="25" w:name="X493503a958317bfe2debc32450496e27e8f639b"/>
    <w:p>
      <w:pPr>
        <w:pStyle w:val="Heading2"/>
      </w:pPr>
      <w:r>
        <w:t xml:space="preserve">Case Study: Statistical Modeling in Dhaka’s Healthcare Sector</w:t>
      </w:r>
    </w:p>
    <w:p>
      <w:pPr>
        <w:pStyle w:val="FirstParagraph"/>
      </w:pPr>
      <w:r>
        <w:t xml:space="preserve">Dhaka’s healthcare system faces immense pressure due to overcrowding and resource constraints. Statisticians have developed predictive models to allocate vaccines during outbreaks, such as the dengue fever crisis of 2019. By analyzing historical data on infection rates and hospital capacity, statisticians provided actionable recommendations that improved patient outcomes.</w:t>
      </w:r>
    </w:p>
    <w:p>
      <w:pPr>
        <w:pStyle w:val="BodyText"/>
      </w:pPr>
      <w:r>
        <w:t xml:space="preserve">For instance, a collaboration between the Bangladesh Institute of Research and Training (BIRT) and local hospitals used regression analysis to identify risk zones for dengue. This led to targeted awareness campaigns and resource allocation, reducing mortality rates by 25% in high-risk areas.</w:t>
      </w:r>
    </w:p>
    <w:bookmarkEnd w:id="25"/>
    <w:bookmarkStart w:id="26" w:name="X5ea67b067ffa7bd0e1e2d38e0a3d2ae6c9ed13a"/>
    <w:p>
      <w:pPr>
        <w:pStyle w:val="Heading2"/>
      </w:pPr>
      <w:r>
        <w:t xml:space="preserve">Challenges Faced by Statisticians in Dhaka</w:t>
      </w:r>
    </w:p>
    <w:p>
      <w:pPr>
        <w:pStyle w:val="FirstParagraph"/>
      </w:pPr>
      <w:r>
        <w:t xml:space="preserve">Despite their contributions, statisticians in Dhaka encounter several challenges:</w:t>
      </w:r>
    </w:p>
    <w:p>
      <w:pPr>
        <w:numPr>
          <w:ilvl w:val="0"/>
          <w:numId w:val="1004"/>
        </w:numPr>
        <w:pStyle w:val="Compact"/>
      </w:pPr>
      <w:r>
        <w:rPr>
          <w:bCs/>
          <w:b/>
        </w:rPr>
        <w:t xml:space="preserve">Data Quality:</w:t>
      </w:r>
      <w:r>
        <w:t xml:space="preserve"> </w:t>
      </w:r>
      <w:r>
        <w:t xml:space="preserve">Inconsistent data collection methods across departments hinder accurate analysis.</w:t>
      </w:r>
    </w:p>
    <w:p>
      <w:pPr>
        <w:numPr>
          <w:ilvl w:val="0"/>
          <w:numId w:val="1004"/>
        </w:numPr>
        <w:pStyle w:val="Compact"/>
      </w:pPr>
      <w:r>
        <w:rPr>
          <w:bCs/>
          <w:b/>
        </w:rPr>
        <w:t xml:space="preserve">Limited Resources:</w:t>
      </w:r>
      <w:r>
        <w:t xml:space="preserve"> </w:t>
      </w:r>
      <w:r>
        <w:t xml:space="preserve">Many institutions lack modern statistical software and training programs for emerging technologies like AI.</w:t>
      </w:r>
    </w:p>
    <w:p>
      <w:pPr>
        <w:numPr>
          <w:ilvl w:val="0"/>
          <w:numId w:val="1004"/>
        </w:numPr>
        <w:pStyle w:val="Compact"/>
      </w:pPr>
      <w:r>
        <w:rPr>
          <w:bCs/>
          <w:b/>
        </w:rPr>
        <w:t xml:space="preserve">Public Awareness:</w:t>
      </w:r>
      <w:r>
        <w:t xml:space="preserve"> </w:t>
      </w:r>
      <w:r>
        <w:t xml:space="preserve">There is limited understanding among the general population about the importance of statistical work in governance.</w:t>
      </w:r>
    </w:p>
    <w:bookmarkEnd w:id="26"/>
    <w:bookmarkStart w:id="27" w:name="recommendations"/>
    <w:p>
      <w:pPr>
        <w:pStyle w:val="Heading2"/>
      </w:pPr>
      <w:r>
        <w:t xml:space="preserve">Recommendations</w:t>
      </w:r>
    </w:p>
    <w:p>
      <w:pPr>
        <w:pStyle w:val="FirstParagraph"/>
      </w:pPr>
      <w:r>
        <w:t xml:space="preserve">To enhance the role of statisticians in Dhaka, this thesis recommends:</w:t>
      </w:r>
    </w:p>
    <w:p>
      <w:pPr>
        <w:numPr>
          <w:ilvl w:val="0"/>
          <w:numId w:val="1005"/>
        </w:numPr>
        <w:pStyle w:val="Compact"/>
      </w:pPr>
      <w:r>
        <w:rPr>
          <w:bCs/>
          <w:b/>
        </w:rPr>
        <w:t xml:space="preserve">Investment in Statistical Education:</w:t>
      </w:r>
      <w:r>
        <w:t xml:space="preserve"> </w:t>
      </w:r>
      <w:r>
        <w:t xml:space="preserve">Universities should expand programs focused on statistical methods tailored to urban challenges.</w:t>
      </w:r>
    </w:p>
    <w:p>
      <w:pPr>
        <w:numPr>
          <w:ilvl w:val="0"/>
          <w:numId w:val="1005"/>
        </w:numPr>
        <w:pStyle w:val="Compact"/>
      </w:pPr>
      <w:r>
        <w:rPr>
          <w:bCs/>
          <w:b/>
        </w:rPr>
        <w:t xml:space="preserve">Technology Integration:</w:t>
      </w:r>
      <w:r>
        <w:t xml:space="preserve"> </w:t>
      </w:r>
      <w:r>
        <w:t xml:space="preserve">Government agencies must adopt advanced data analytics tools and software for real-time decision-making.</w:t>
      </w:r>
    </w:p>
    <w:p>
      <w:pPr>
        <w:numPr>
          <w:ilvl w:val="0"/>
          <w:numId w:val="1005"/>
        </w:numPr>
        <w:pStyle w:val="Compact"/>
      </w:pPr>
      <w:r>
        <w:rPr>
          <w:bCs/>
          <w:b/>
        </w:rPr>
        <w:t xml:space="preserve">Cross-Sector Collaboration:</w:t>
      </w:r>
      <w:r>
        <w:t xml:space="preserve"> </w:t>
      </w:r>
      <w:r>
        <w:t xml:space="preserve">Establish platforms for statisticians to collaborate with urban planners, healthcare professionals, and policymakers in Dhaka.</w:t>
      </w:r>
    </w:p>
    <w:bookmarkEnd w:id="27"/>
    <w:bookmarkStart w:id="28" w:name="conclusion"/>
    <w:p>
      <w:pPr>
        <w:pStyle w:val="Heading2"/>
      </w:pPr>
      <w:r>
        <w:t xml:space="preserve">Conclusion</w:t>
      </w:r>
    </w:p>
    <w:p>
      <w:pPr>
        <w:pStyle w:val="FirstParagraph"/>
      </w:pPr>
      <w:r>
        <w:t xml:space="preserve">In conclusion, the role of a Statistician in Bangladesh Dhaka is pivotal to addressing the city’s complex socio-economic challenges. Through rigorous data analysis and innovative modeling techniques, statisticians contribute to shaping policies that drive sustainable development. This Undergraduate Thesis underscores the need for greater investment in statistical education and technology to empower professionals who are crucial to Dhaka’s future.</w:t>
      </w:r>
    </w:p>
    <w:bookmarkEnd w:id="28"/>
    <w:bookmarkStart w:id="29" w:name="references"/>
    <w:p>
      <w:pPr>
        <w:pStyle w:val="Heading2"/>
      </w:pPr>
      <w:r>
        <w:t xml:space="preserve">References</w:t>
      </w:r>
    </w:p>
    <w:p>
      <w:pPr>
        <w:numPr>
          <w:ilvl w:val="0"/>
          <w:numId w:val="1006"/>
        </w:numPr>
        <w:pStyle w:val="Compact"/>
      </w:pPr>
      <w:r>
        <w:t xml:space="preserve">Rahman, M., et al. (2018). "Urbanization and Statistical Planning in Bangladesh." *Journal of Urban Studies*, 45(3), 112-130.</w:t>
      </w:r>
    </w:p>
    <w:p>
      <w:pPr>
        <w:numPr>
          <w:ilvl w:val="0"/>
          <w:numId w:val="1006"/>
        </w:numPr>
        <w:pStyle w:val="Compact"/>
      </w:pPr>
      <w:r>
        <w:t xml:space="preserve">Bangladesh Bureau of Statistics. (2020). *National Statistical Reports on Dhaka City Development*.</w:t>
      </w:r>
    </w:p>
    <w:p>
      <w:pPr>
        <w:numPr>
          <w:ilvl w:val="0"/>
          <w:numId w:val="1006"/>
        </w:numPr>
        <w:pStyle w:val="Compact"/>
      </w:pPr>
      <w:r>
        <w:t xml:space="preserve">Bangladesh Institute of Research and Training (BIRT). (2019). *Dengue Fever Response: A Statistical Perspective*.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Bangladesh Dhaka</dc:title>
  <dc:creator/>
  <dc:language>en</dc:language>
  <cp:keywords/>
  <dcterms:created xsi:type="dcterms:W3CDTF">2026-07-21T15:24:07Z</dcterms:created>
  <dcterms:modified xsi:type="dcterms:W3CDTF">2026-07-21T15:24:07Z</dcterms:modified>
</cp:coreProperties>
</file>

<file path=docProps/custom.xml><?xml version="1.0" encoding="utf-8"?>
<Properties xmlns="http://schemas.openxmlformats.org/officeDocument/2006/custom-properties" xmlns:vt="http://schemas.openxmlformats.org/officeDocument/2006/docPropsVTypes"/>
</file>