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aa96a21cc9a6cf32348bb6ba2240332146ff36f"/>
    <w:p>
      <w:pPr>
        <w:pStyle w:val="Heading1"/>
      </w:pPr>
      <w:r>
        <w:t xml:space="preserve">Undergraduate Thesis: The Role of Statistician in France Lyon</w:t>
      </w:r>
    </w:p>
    <w:bookmarkStart w:id="20" w:name="abstract"/>
    <w:p>
      <w:pPr>
        <w:pStyle w:val="Heading2"/>
      </w:pPr>
      <w:r>
        <w:t xml:space="preserve">Abstract</w:t>
      </w:r>
    </w:p>
    <w:p>
      <w:pPr>
        <w:pStyle w:val="FirstParagraph"/>
      </w:pPr>
      <w:r>
        <w:t xml:space="preserve">This Undergraduate Thesis explores the critical role of a Statistician within the academic, professional, and industrial landscape of France Lyon. As a hub for innovation and research in Europe, Lyon presents unique opportunities and challenges for statisticians. This document analyzes the interdisciplinary applications of statistics in sectors such as healthcare, economics, environmental science, and technology within Lyon’s region. It also examines how statistical methodologies are integrated into educational curricula at institutions like École Normale Supérieure de Lyon and Université Claude Bernard Lyon 1. The thesis emphasizes the importance of statisticians in addressing real-world problems while highlighting the growing demand for data-driven decision-making in France’s second-largest city.</w:t>
      </w:r>
    </w:p>
    <w:bookmarkEnd w:id="20"/>
    <w:bookmarkStart w:id="21" w:name="introduction"/>
    <w:p>
      <w:pPr>
        <w:pStyle w:val="Heading2"/>
      </w:pPr>
      <w:r>
        <w:t xml:space="preserve">Introduction</w:t>
      </w:r>
    </w:p>
    <w:p>
      <w:pPr>
        <w:pStyle w:val="FirstParagraph"/>
      </w:pPr>
      <w:r>
        <w:t xml:space="preserve">The field of statistics has become indispensable in modern society, underpinning advancements in science, policy, and commerce. In France Lyon, a city renowned for its academic excellence and industrial diversity, the role of a Statistician is particularly vital. This Undergraduate Thesis aims to investigate how statisticians contribute to research, education, and industry in Lyon while considering the cultural and institutional context of France. The study focuses on three key areas: (1) the integration of statistical methods in academic programs at Lyon’s leading universities; (2) the practical applications of statistics in local industries such as pharmaceuticals and environmental monitoring; and (3) the challenges faced by statisticians in navigating France’s regulatory environment.</w:t>
      </w:r>
    </w:p>
    <w:bookmarkEnd w:id="21"/>
    <w:bookmarkStart w:id="22" w:name="Xa5e0ec760c9f21df5de7abc26b9abca72e30409"/>
    <w:p>
      <w:pPr>
        <w:pStyle w:val="Heading2"/>
      </w:pPr>
      <w:r>
        <w:t xml:space="preserve">Academic Landscape for Statisticians in Lyon</w:t>
      </w:r>
    </w:p>
    <w:p>
      <w:pPr>
        <w:pStyle w:val="FirstParagraph"/>
      </w:pPr>
      <w:r>
        <w:t xml:space="preserve">Lyon is home to several prestigious institutions that shape the education of future statisticians. The École Normale Supérieure de Lyon (ENS Lyonnais) and Université Claude Bernard Lyon 1 (UCBL1) are among the top universities in France for statistics and data science. These institutions offer rigorous programs that emphasize both theoretical foundations and applied techniques, preparing students to tackle complex datasets in various domains.</w:t>
      </w:r>
    </w:p>
    <w:p>
      <w:pPr>
        <w:pStyle w:val="BodyText"/>
      </w:pPr>
      <w:r>
        <w:t xml:space="preserve">The curriculum at these universities includes courses on probability theory, regression analysis, machine learning, and Bayesian methods. Students also engage in interdisciplinary projects with departments such as biology, economics, and public health. For example, the Master’s program in Mathematics and Applications at UCBL1 includes specialized tracks in biostatistics and financial statistics. These programs align with Lyon’s reputation as a center for innovation, attracting researchers from across Europe.</w:t>
      </w:r>
    </w:p>
    <w:bookmarkEnd w:id="22"/>
    <w:bookmarkStart w:id="23" w:name="X50127f4e0085be3ec086999a028f74b7d6d8244"/>
    <w:p>
      <w:pPr>
        <w:pStyle w:val="Heading2"/>
      </w:pPr>
      <w:r>
        <w:t xml:space="preserve">Professional Opportunities for Statisticians in Lyon</w:t>
      </w:r>
    </w:p>
    <w:p>
      <w:pPr>
        <w:pStyle w:val="FirstParagraph"/>
      </w:pPr>
      <w:r>
        <w:t xml:space="preserve">Lyon’s economy is driven by industries that rely heavily on statistical expertise. The pharmaceutical sector, represented by companies like Sanofi and Servier, employs statisticians to design clinical trials and analyze drug efficacy data. Additionally, the region’s focus on environmental sustainability has created demand for statisticians in ecological modeling and climate change research.</w:t>
      </w:r>
    </w:p>
    <w:p>
      <w:pPr>
        <w:pStyle w:val="BodyText"/>
      </w:pPr>
      <w:r>
        <w:t xml:space="preserve">The city’s technology sector also benefits from statistical analysis. Startups in Lyon leverage data science to optimize logistics, personalize marketing strategies, and improve user experience in digital platforms. For instance, companies like 6WIND and Nuxeo use statistical models to enhance network performance and software development processes.</w:t>
      </w:r>
    </w:p>
    <w:bookmarkEnd w:id="23"/>
    <w:bookmarkStart w:id="24" w:name="Xe16ef83b811ba680ec123baea0572fa73adbe58"/>
    <w:p>
      <w:pPr>
        <w:pStyle w:val="Heading2"/>
      </w:pPr>
      <w:r>
        <w:t xml:space="preserve">Statistical Applications in Public Policy</w:t>
      </w:r>
    </w:p>
    <w:p>
      <w:pPr>
        <w:pStyle w:val="FirstParagraph"/>
      </w:pPr>
      <w:r>
        <w:t xml:space="preserve">In France Lyon, statisticians play a pivotal role in shaping public policy through evidence-based decision-making. Local government agencies collaborate with academic institutions to analyze demographic trends, assess healthcare outcomes, and evaluate the effectiveness of urban planning initiatives. For example, the Agence Régionale de Santé (ARS) Auvergne-Rhône-Alpes employs statisticians to monitor infectious disease outbreaks and allocate medical resources efficiently.</w:t>
      </w:r>
    </w:p>
    <w:p>
      <w:pPr>
        <w:pStyle w:val="BodyText"/>
      </w:pPr>
      <w:r>
        <w:t xml:space="preserve">Statisticians also contribute to environmental policy by analyzing air quality data and forecasting pollution levels. The Métropole de Lyon initiative uses statistical models to reduce carbon emissions in transportation networks, demonstrating the practical impact of statistical research on sustainable urban development.</w:t>
      </w:r>
    </w:p>
    <w:bookmarkEnd w:id="24"/>
    <w:bookmarkStart w:id="25" w:name="X08920b88cc3a3fb374f705bc57308f732b4bda3"/>
    <w:p>
      <w:pPr>
        <w:pStyle w:val="Heading2"/>
      </w:pPr>
      <w:r>
        <w:t xml:space="preserve">Challenges Faced by Statisticians in France Lyon</w:t>
      </w:r>
    </w:p>
    <w:p>
      <w:pPr>
        <w:pStyle w:val="FirstParagraph"/>
      </w:pPr>
      <w:r>
        <w:t xml:space="preserve">Despite the opportunities available, statisticians in Lyon face several challenges. One major hurdle is the need to adapt to France’s regulatory framework, which imposes strict guidelines on data privacy and ethical research practices. Statisticians must comply with laws such as the RGPD (General Data Protection Regulation) when handling sensitive datasets.</w:t>
      </w:r>
    </w:p>
    <w:p>
      <w:pPr>
        <w:pStyle w:val="BodyText"/>
      </w:pPr>
      <w:r>
        <w:t xml:space="preserve">Another challenge is the interdisciplinary nature of statistical work, which requires continuous learning and collaboration across fields. Statisticians often need to communicate complex findings to non-experts, whether in academia or industry. This demand for clear communication skills adds an extra layer of complexity to their role.</w:t>
      </w:r>
    </w:p>
    <w:bookmarkEnd w:id="25"/>
    <w:bookmarkStart w:id="26" w:name="future-prospects-and-recommendations"/>
    <w:p>
      <w:pPr>
        <w:pStyle w:val="Heading2"/>
      </w:pPr>
      <w:r>
        <w:t xml:space="preserve">Future Prospects and Recommendations</w:t>
      </w:r>
    </w:p>
    <w:p>
      <w:pPr>
        <w:pStyle w:val="FirstParagraph"/>
      </w:pPr>
      <w:r>
        <w:t xml:space="preserve">The growing emphasis on data science in France Lyon ensures a bright future for statisticians. Emerging fields such as artificial intelligence, genomics, and smart city technologies will further expand the demand for statistical expertise. To remain competitive, professionals should pursue advanced certifications in Python programming, big data analytics, and machine learning.</w:t>
      </w:r>
    </w:p>
    <w:p>
      <w:pPr>
        <w:pStyle w:val="BodyText"/>
      </w:pPr>
      <w:r>
        <w:t xml:space="preserve">For academic institutions in Lyon, there is an opportunity to strengthen partnerships with industry leaders through joint research projects and internships. Such collaborations would not only benefit students but also position Lyon as a global leader in statistical innovation.</w:t>
      </w:r>
    </w:p>
    <w:bookmarkEnd w:id="26"/>
    <w:bookmarkStart w:id="27" w:name="conclusion"/>
    <w:p>
      <w:pPr>
        <w:pStyle w:val="Heading2"/>
      </w:pPr>
      <w:r>
        <w:t xml:space="preserve">Conclusion</w:t>
      </w:r>
    </w:p>
    <w:p>
      <w:pPr>
        <w:pStyle w:val="FirstParagraph"/>
      </w:pPr>
      <w:r>
        <w:t xml:space="preserve">This Undergraduate Thesis highlights the indispensable role of statisticians in France Lyon, where their expertise drives progress across academia, industry, and public policy. The city’s unique blend of historical significance and modern technological advancements provides a dynamic environment for statisticians to apply their skills. As data continues to shape global challenges, the contributions of statisticians in Lyon will remain central to addressing complex problems in health, environment, and economics.</w:t>
      </w:r>
    </w:p>
    <w:bookmarkEnd w:id="27"/>
    <w:bookmarkStart w:id="28" w:name="references"/>
    <w:p>
      <w:pPr>
        <w:pStyle w:val="Heading2"/>
      </w:pPr>
      <w:r>
        <w:t xml:space="preserve">References</w:t>
      </w:r>
    </w:p>
    <w:p>
      <w:pPr>
        <w:numPr>
          <w:ilvl w:val="0"/>
          <w:numId w:val="1001"/>
        </w:numPr>
        <w:pStyle w:val="Compact"/>
      </w:pPr>
      <w:r>
        <w:t xml:space="preserve">Université Claude Bernard Lyon 1. (2023). "Master’s Program in Mathematics and Applications." Retrieved from https://www.univ-lyon1.fr</w:t>
      </w:r>
    </w:p>
    <w:p>
      <w:pPr>
        <w:numPr>
          <w:ilvl w:val="0"/>
          <w:numId w:val="1001"/>
        </w:numPr>
        <w:pStyle w:val="Compact"/>
      </w:pPr>
      <w:r>
        <w:t xml:space="preserve">École Normale Supérieure de Lyon. (2023). "Research in Statistics and Data Science." Retrieved from https://www.ens-lyon.fr</w:t>
      </w:r>
    </w:p>
    <w:p>
      <w:pPr>
        <w:numPr>
          <w:ilvl w:val="0"/>
          <w:numId w:val="1001"/>
        </w:numPr>
        <w:pStyle w:val="Compact"/>
      </w:pPr>
      <w:r>
        <w:t xml:space="preserve">Métropole de Lyon. (2023). "Sustainable Urban Development Initiatives." Retrieved from https://www.metropole-lyon.fr</w:t>
      </w:r>
    </w:p>
    <w:p>
      <w:pPr>
        <w:pStyle w:val="FirstParagraph"/>
      </w:pPr>
      <w:r>
        <w:rPr>
          <w:iCs/>
          <w:i/>
        </w:rPr>
        <w:t xml:space="preserve">Author: [Your Name]</w:t>
      </w:r>
      <w:r>
        <w:br/>
      </w:r>
      <w:r>
        <w:rPr>
          <w:iCs/>
          <w:i/>
        </w:rPr>
        <w:t xml:space="preserve">University: [Your University in France Lyon]</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France Lyon</dc:title>
  <dc:creator/>
  <dc:language>en</dc:language>
  <cp:keywords/>
  <dcterms:created xsi:type="dcterms:W3CDTF">2026-07-21T09:11:25Z</dcterms:created>
  <dcterms:modified xsi:type="dcterms:W3CDTF">2026-07-21T09:11:25Z</dcterms:modified>
</cp:coreProperties>
</file>

<file path=docProps/custom.xml><?xml version="1.0" encoding="utf-8"?>
<Properties xmlns="http://schemas.openxmlformats.org/officeDocument/2006/custom-properties" xmlns:vt="http://schemas.openxmlformats.org/officeDocument/2006/docPropsVTypes"/>
</file>