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627ae4ac1d2471977535b7ab67587f8bfb1f7b"/>
    <w:p>
      <w:pPr>
        <w:pStyle w:val="Heading1"/>
      </w:pPr>
      <w:r>
        <w:t xml:space="preserve">Undergraduate Thesis: The Role of a Statistician in Morocco, Casablanca</w:t>
      </w:r>
    </w:p>
    <w:bookmarkStart w:id="20" w:name="abstract"/>
    <w:p>
      <w:pPr>
        <w:pStyle w:val="Heading2"/>
      </w:pPr>
      <w:r>
        <w:t xml:space="preserve">Abstract</w:t>
      </w:r>
    </w:p>
    <w:p>
      <w:pPr>
        <w:pStyle w:val="FirstParagraph"/>
      </w:pPr>
      <w:r>
        <w:t xml:space="preserve">This Undergraduate Thesis explores the critical role of statisticians in the context of Morocco, specifically within the dynamic urban environment of Casablanca. As a major economic hub in North Africa, Casablanca presents unique challenges and opportunities for statistical analysis, ranging from public policy formulation to private sector decision-making. The thesis examines how statisticians contribute to data-driven governance, economic development, and social research in this region. By analyzing the educational framework for statisticians in Morocco and case studies of their applications in local industries, this document highlights the importance of statistical expertise in shaping Morocco's future.</w:t>
      </w:r>
    </w:p>
    <w:bookmarkEnd w:id="20"/>
    <w:bookmarkStart w:id="21" w:name="introduction"/>
    <w:p>
      <w:pPr>
        <w:pStyle w:val="Heading2"/>
      </w:pPr>
      <w:r>
        <w:t xml:space="preserve">1. Introduction</w:t>
      </w:r>
    </w:p>
    <w:p>
      <w:pPr>
        <w:pStyle w:val="FirstParagraph"/>
      </w:pPr>
      <w:r>
        <w:t xml:space="preserve">Casablanca, the economic and commercial capital of Morocco, is a city defined by its rapid urbanization, diverse cultural influences, and growing industrial base. In this context, the role of a Statistician has become indispensable for addressing complex challenges such as population growth projections, healthcare resource allocation, and economic forecasting. This Undergraduate Thesis aims to provide an in-depth understanding of how statisticians operate within the socio-economic landscape of Morocco’s most populous city.</w:t>
      </w:r>
    </w:p>
    <w:bookmarkEnd w:id="21"/>
    <w:bookmarkStart w:id="22" w:name="the-role-of-a-statistician-in-casablanca"/>
    <w:p>
      <w:pPr>
        <w:pStyle w:val="Heading2"/>
      </w:pPr>
      <w:r>
        <w:t xml:space="preserve">2. The Role of a Statistician in Casablanca</w:t>
      </w:r>
    </w:p>
    <w:p>
      <w:pPr>
        <w:pStyle w:val="FirstParagraph"/>
      </w:pPr>
      <w:r>
        <w:t xml:space="preserve">A Statistician in Casablanca is tasked with collecting, analyzing, and interpreting data to support decision-making processes across sectors such as education, healthcare, and urban planning. Their work directly impacts local governance by providing evidence-based insights into issues like traffic congestion, housing demand, and environmental sustainability.</w:t>
      </w:r>
    </w:p>
    <w:p>
      <w:pPr>
        <w:numPr>
          <w:ilvl w:val="0"/>
          <w:numId w:val="1001"/>
        </w:numPr>
        <w:pStyle w:val="Compact"/>
      </w:pPr>
      <w:r>
        <w:rPr>
          <w:bCs/>
          <w:b/>
        </w:rPr>
        <w:t xml:space="preserve">Economic Analysis:</w:t>
      </w:r>
      <w:r>
        <w:t xml:space="preserve"> </w:t>
      </w:r>
      <w:r>
        <w:t xml:space="preserve">Statisticians collaborate with businesses to analyze market trends and consumer behavior in Casablanca’s thriving commercial district.</w:t>
      </w:r>
    </w:p>
    <w:p>
      <w:pPr>
        <w:numPr>
          <w:ilvl w:val="0"/>
          <w:numId w:val="1001"/>
        </w:numPr>
        <w:pStyle w:val="Compact"/>
      </w:pPr>
      <w:r>
        <w:rPr>
          <w:bCs/>
          <w:b/>
        </w:rPr>
        <w:t xml:space="preserve">Public Health:</w:t>
      </w:r>
      <w:r>
        <w:t xml:space="preserve"> </w:t>
      </w:r>
      <w:r>
        <w:t xml:space="preserve">They design studies to monitor disease outbreaks or assess the effectiveness of healthcare policies in Morocco’s diverse communities.</w:t>
      </w:r>
    </w:p>
    <w:p>
      <w:pPr>
        <w:numPr>
          <w:ilvl w:val="0"/>
          <w:numId w:val="1001"/>
        </w:numPr>
        <w:pStyle w:val="Compact"/>
      </w:pPr>
      <w:r>
        <w:rPr>
          <w:bCs/>
          <w:b/>
        </w:rPr>
        <w:t xml:space="preserve">Educational Research:</w:t>
      </w:r>
      <w:r>
        <w:t xml:space="preserve"> </w:t>
      </w:r>
      <w:r>
        <w:t xml:space="preserve">Statisticians contribute to academic institutions like the University of Hassan II, where they support research on social mobility and demographic shifts.</w:t>
      </w:r>
    </w:p>
    <w:bookmarkEnd w:id="22"/>
    <w:bookmarkStart w:id="23" w:name="statistical-education-in-morocco"/>
    <w:p>
      <w:pPr>
        <w:pStyle w:val="Heading2"/>
      </w:pPr>
      <w:r>
        <w:t xml:space="preserve">3. Statistical Education in Morocco</w:t>
      </w:r>
    </w:p>
    <w:p>
      <w:pPr>
        <w:pStyle w:val="FirstParagraph"/>
      </w:pPr>
      <w:r>
        <w:t xml:space="preserve">Morocco has made significant strides in developing statistical education, with universities such as the Higher Institute of Applied Economics and Management (ISCAE) in Casablanca offering specialized programs. These curricula emphasize both theoretical foundations and practical applications tailored to local needs. Courses often include topics like spatial statistics for urban planning or time-series analysis for economic forecasting.</w:t>
      </w:r>
    </w:p>
    <w:p>
      <w:pPr>
        <w:pStyle w:val="BodyText"/>
      </w:pPr>
      <w:r>
        <w:t xml:space="preserve">Graduates are equipped with tools such as R, Python, and SPSS to handle big data challenges in Morocco’s digital transformation era. However, there remains a gap between academic training and the practical demands of industries in Casablanca, which this thesis seeks to address.</w:t>
      </w:r>
    </w:p>
    <w:bookmarkEnd w:id="23"/>
    <w:bookmarkStart w:id="24" w:name="X6d8c458dcb79e9ed84bf313245100994c17cb39"/>
    <w:p>
      <w:pPr>
        <w:pStyle w:val="Heading2"/>
      </w:pPr>
      <w:r>
        <w:t xml:space="preserve">4. Case Study: Statisticians in Public Policy</w:t>
      </w:r>
    </w:p>
    <w:p>
      <w:pPr>
        <w:pStyle w:val="FirstParagraph"/>
      </w:pPr>
      <w:r>
        <w:t xml:space="preserve">In 2023, statisticians played a pivotal role in Morocco’s efforts to combat youth unemployment—a critical issue in Casablanca. By analyzing labor market data from the National Institute of Statistics and Economic Analysis (INSEE), they identified sectors with high growth potential, such as renewable energy and information technology. Their findings informed government policies like the "National Plan for Youth Employment," which allocated resources to vocational training programs aligned with local industry needs.</w:t>
      </w:r>
    </w:p>
    <w:p>
      <w:pPr>
        <w:pStyle w:val="BodyText"/>
      </w:pPr>
      <w:r>
        <w:t xml:space="preserve">This case study underscores how statisticians bridge the gap between data and action, ensuring that public policy in Casablanca is both efficient and equitable.</w:t>
      </w:r>
    </w:p>
    <w:bookmarkEnd w:id="24"/>
    <w:bookmarkStart w:id="25" w:name="X9319a1f71ce506952f278da63a1f1c9c52f83ab"/>
    <w:p>
      <w:pPr>
        <w:pStyle w:val="Heading2"/>
      </w:pPr>
      <w:r>
        <w:t xml:space="preserve">5. Challenges Faced by Statisticians in Morocco</w:t>
      </w:r>
    </w:p>
    <w:p>
      <w:pPr>
        <w:pStyle w:val="FirstParagraph"/>
      </w:pPr>
      <w:r>
        <w:t xml:space="preserve">Despite their contributions, statisticians in Morocco face challenges such as limited access to high-quality datasets and underfunding of research institutions. In Casablanca, rapid urbanization has also created a need for real-time data analysis capabilities that many organizations lack.</w:t>
      </w:r>
    </w:p>
    <w:p>
      <w:pPr>
        <w:pStyle w:val="BodyText"/>
      </w:pPr>
      <w:r>
        <w:t xml:space="preserve">Additionally, the integration of statistical methods into non-technical fields requires ongoing education and collaboration between statisticians and professionals in other disciplines—a process that remains underdeveloped in Morocco.</w:t>
      </w:r>
    </w:p>
    <w:bookmarkEnd w:id="25"/>
    <w:bookmarkStart w:id="26" w:name="X2df693afc7eee94d0aa49c049c502eb95a0a163"/>
    <w:p>
      <w:pPr>
        <w:pStyle w:val="Heading2"/>
      </w:pPr>
      <w:r>
        <w:t xml:space="preserve">6. Future Prospects for Statisticians in Casablanca</w:t>
      </w:r>
    </w:p>
    <w:p>
      <w:pPr>
        <w:pStyle w:val="FirstParagraph"/>
      </w:pPr>
      <w:r>
        <w:t xml:space="preserve">The future of statistics in Morocco’s economic capital is bright, driven by the government’s commitment to data-driven governance and the private sector’s increasing reliance on analytics. Emerging areas like artificial intelligence and machine learning offer new opportunities for statisticians to innovate in sectors such as finance and logistics.</w:t>
      </w:r>
    </w:p>
    <w:p>
      <w:pPr>
        <w:pStyle w:val="BodyText"/>
      </w:pPr>
      <w:r>
        <w:t xml:space="preserve">Local universities are also expanding their programs to include interdisciplinary training, ensuring that graduates can address the unique demands of Casablanca’s dynamic economy.</w:t>
      </w:r>
    </w:p>
    <w:bookmarkEnd w:id="26"/>
    <w:bookmarkStart w:id="27" w:name="conclusion"/>
    <w:p>
      <w:pPr>
        <w:pStyle w:val="Heading2"/>
      </w:pPr>
      <w:r>
        <w:t xml:space="preserve">7. Conclusion</w:t>
      </w:r>
    </w:p>
    <w:p>
      <w:pPr>
        <w:pStyle w:val="FirstParagraph"/>
      </w:pPr>
      <w:r>
        <w:t xml:space="preserve">This Undergraduate Thesis highlights the vital role of statisticians in shaping Morocco’s future, particularly in cities like Casablanca where data-driven decisions are crucial for sustainable development. By bridging academic research with real-world applications, statisticians contribute to solving complex problems while also addressing gaps in education and industry collaboration. As Morocco continues its journey toward modernization, the expertise of statisticians will remain a cornerstone of progress in Casablanca and beyond.</w:t>
      </w:r>
    </w:p>
    <w:bookmarkEnd w:id="27"/>
    <w:bookmarkStart w:id="28" w:name="references"/>
    <w:p>
      <w:pPr>
        <w:pStyle w:val="Heading2"/>
      </w:pPr>
      <w:r>
        <w:t xml:space="preserve">References</w:t>
      </w:r>
    </w:p>
    <w:p>
      <w:pPr>
        <w:pStyle w:val="FirstParagraph"/>
      </w:pPr>
      <w:r>
        <w:rPr>
          <w:iCs/>
          <w:i/>
        </w:rPr>
        <w:t xml:space="preserve">1. National Institute of Statistics and Economic Analysis (INSEE), Morocco.</w:t>
      </w:r>
      <w:r>
        <w:br/>
      </w:r>
      <w:r>
        <w:rPr>
          <w:iCs/>
          <w:i/>
        </w:rPr>
        <w:t xml:space="preserve">2. University of Hassan II, Casablanca. Department of Mathematics and Statistics.</w:t>
      </w:r>
      <w:r>
        <w:br/>
      </w:r>
      <w:r>
        <w:rPr>
          <w:iCs/>
          <w:i/>
        </w:rPr>
        <w:t xml:space="preserve">3. World Bank Report on Youth Employment in North Africa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Morocco, Casablanca</dc:title>
  <dc:creator/>
  <dc:language>en</dc:language>
  <cp:keywords/>
  <dcterms:created xsi:type="dcterms:W3CDTF">2026-07-21T05:40:45Z</dcterms:created>
  <dcterms:modified xsi:type="dcterms:W3CDTF">2026-07-21T05:40:45Z</dcterms:modified>
</cp:coreProperties>
</file>

<file path=docProps/custom.xml><?xml version="1.0" encoding="utf-8"?>
<Properties xmlns="http://schemas.openxmlformats.org/officeDocument/2006/custom-properties" xmlns:vt="http://schemas.openxmlformats.org/officeDocument/2006/docPropsVTypes"/>
</file>