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a Statistician in New Zealand Auckland: A Study of Professional Contributions and Academic Opportunities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Auckland</w:t>
      </w:r>
    </w:p>
    <w:p>
      <w:pPr>
        <w:pStyle w:val="BodyText"/>
      </w:pP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vital contributions of a Statistician in New Zealand Auckland, focusing on their role in academic research, industry applications, and societal impact. As a hub of innovation and economic activity in New Zealand, Auckland presents unique opportunities for statisticians to engage with multidisciplinary challenges. The study highlights the academic pathways available at institutions like the University of Auckland for aspiring statisticians and analyzes real-world case studies demonstrating how statistical methodologies are applied in sectors such as public health, environmental science, and technology. By examining both theoretical and practical dimensions of the profession, this thesis underscores why a Statistician is an indispensable asset to New Zealand Auckland's growth and development.</w:t>
      </w:r>
    </w:p>
    <w:bookmarkEnd w:id="21"/>
    <w:bookmarkStart w:id="22" w:name="introduction"/>
    <w:p>
      <w:pPr>
        <w:pStyle w:val="Heading2"/>
      </w:pPr>
      <w:r>
        <w:t xml:space="preserve">Introduction</w:t>
      </w:r>
    </w:p>
    <w:p>
      <w:pPr>
        <w:pStyle w:val="FirstParagraph"/>
      </w:pPr>
      <w:r>
        <w:t xml:space="preserve">New Zealand Auckland, as the largest city in the country and a global center for innovation, relies heavily on data-driven decision-making. The role of a Statistician in this context is multifaceted, bridging academia and industry to address complex challenges. This Undergraduate Thesis aims to investigate how statisticians contribute to academic research at institutions like the University of Auckland, as well as their impact on sectors such as healthcare, urban planning, and climate science. The study also explores the unique opportunities available for students pursuing a career in statistics within New Zealand Auckland, emphasizing the interplay between educational programs and professional practice.</w:t>
      </w:r>
    </w:p>
    <w:bookmarkEnd w:id="22"/>
    <w:bookmarkStart w:id="23" w:name="literature-review"/>
    <w:p>
      <w:pPr>
        <w:pStyle w:val="Heading2"/>
      </w:pPr>
      <w:r>
        <w:t xml:space="preserve">Literature Review</w:t>
      </w:r>
    </w:p>
    <w:p>
      <w:pPr>
        <w:pStyle w:val="FirstParagraph"/>
      </w:pPr>
      <w:r>
        <w:t xml:space="preserve">The discipline of statistics is foundational to modern scientific inquiry, with applications spanning from social sciences to engineering. In New Zealand Auckland, the demand for skilled statisticians has grown due to increasing reliance on data analytics in both public and private sectors. Key literature highlights the role of a Statistician in addressing issues such as pandemic modeling during the COVID-19 crisis or optimizing transportation networks through predictive algorithms.</w:t>
      </w:r>
    </w:p>
    <w:p>
      <w:pPr>
        <w:pStyle w:val="BodyText"/>
      </w:pPr>
      <w:r>
        <w:t xml:space="preserve">Academic institutions like the University of Auckland have strengthened their statistics programs to align with industry needs. For instance, courses on statistical computing with R and Python are now integral to undergraduate curricula, preparing students for careers in data science and related fields. Research by [Author Name] (Year) emphasizes that a Statistician in New Zealand Auckland must possess not only technical expertise but also the ability to communicate findings effectively to non-technical stakeholders.</w:t>
      </w:r>
    </w:p>
    <w:bookmarkEnd w:id="23"/>
    <w:bookmarkStart w:id="24" w:name="case-studies"/>
    <w:p>
      <w:pPr>
        <w:pStyle w:val="Heading2"/>
      </w:pPr>
      <w:r>
        <w:t xml:space="preserve">Case Studies</w:t>
      </w:r>
    </w:p>
    <w:p>
      <w:pPr>
        <w:pStyle w:val="FirstParagraph"/>
      </w:pPr>
      <w:r>
        <w:rPr>
          <w:bCs/>
          <w:b/>
        </w:rPr>
        <w:t xml:space="preserve">Case Study 1: Public Health Initiatives</w:t>
      </w:r>
      <w:r>
        <w:br/>
      </w:r>
      <w:r>
        <w:t xml:space="preserve">In New Zealand Auckland, statisticians have played a pivotal role in public health research. For example, during the 2020-2021 pandemic, data scientists at the University of Auckland collaborated with local health authorities to model transmission rates and evaluate mitigation strategies. This work exemplifies how a Statistician uses statistical tools like regression analysis and machine learning to inform policy decisions.</w:t>
      </w:r>
    </w:p>
    <w:p>
      <w:pPr>
        <w:pStyle w:val="BodyText"/>
      </w:pPr>
      <w:r>
        <w:rPr>
          <w:bCs/>
          <w:b/>
        </w:rPr>
        <w:t xml:space="preserve">Case Study 2: Environmental Monitoring</w:t>
      </w:r>
      <w:r>
        <w:br/>
      </w:r>
      <w:r>
        <w:t xml:space="preserve">The use of statistics in environmental science is another key area where a Statistician contributes to New Zealand Auckland's sustainability goals. Projects such as the monitoring of air quality in urban zones or analyzing climate change trends rely on statistical techniques to interpret large datasets and predict future scenarios.</w:t>
      </w:r>
    </w:p>
    <w:bookmarkEnd w:id="24"/>
    <w:bookmarkStart w:id="25" w:name="X38d44d56ea049f707088242cf2818ff6a37781d"/>
    <w:p>
      <w:pPr>
        <w:pStyle w:val="Heading2"/>
      </w:pPr>
      <w:r>
        <w:t xml:space="preserve">Academic Pathways for Statisticians in New Zealand Auckland</w:t>
      </w:r>
    </w:p>
    <w:p>
      <w:pPr>
        <w:pStyle w:val="FirstParagraph"/>
      </w:pPr>
      <w:r>
        <w:t xml:space="preserve">The University of Auckland offers undergraduate and postgraduate programs tailored to the evolving needs of statisticians. The Bachelor of Science (BSc) with a major in Statistics equips students with skills in probability, data analysis, and statistical modeling. Students also engage with interdisciplinary projects, such as collaborating on research initiatives funded by agencies like the New Zealand Government's Ministry for the Environment.</w:t>
      </w:r>
    </w:p>
    <w:p>
      <w:pPr>
        <w:pStyle w:val="BodyText"/>
      </w:pPr>
      <w:r>
        <w:t xml:space="preserve">Additionally, internships and industry partnerships provide hands-on experience for students. For instance, partnerships with organizations like Stats NZ (New Zealand’s official statistics service) allow students to apply theoretical knowledge to real-world data challenges, reinforcing their understanding of how a Statistician functions in professional settings.</w:t>
      </w:r>
    </w:p>
    <w:bookmarkEnd w:id="25"/>
    <w:bookmarkStart w:id="26" w:name="challenges-and-opportunities"/>
    <w:p>
      <w:pPr>
        <w:pStyle w:val="Heading2"/>
      </w:pPr>
      <w:r>
        <w:t xml:space="preserve">Challenges and Opportunities</w:t>
      </w:r>
    </w:p>
    <w:p>
      <w:pPr>
        <w:pStyle w:val="FirstParagraph"/>
      </w:pPr>
      <w:r>
        <w:t xml:space="preserve">While the role of a Statistician in New Zealand Auckland is dynamic, it is not without challenges. Issues such as data privacy laws, ethical considerations in algorithmic decision-making, and the need for continuous upskilling in emerging technologies like artificial intelligence pose ongoing hurdles. However, these challenges also open avenues for innovation. For example, statisticians are increasingly involved in developing AI models that ensure fairness and transparency in automated systems.</w:t>
      </w:r>
    </w:p>
    <w:p>
      <w:pPr>
        <w:pStyle w:val="BodyText"/>
      </w:pPr>
      <w:r>
        <w:t xml:space="preserve">New Zealand Auckland’s thriving tech ecosystem offers opportunities for statisticians to work with startups and global corporations alike. The city’s focus on smart infrastructure projects further amplifies the demand for professionals who can analyze data to optimize resource allocation and improve quality of life.</w:t>
      </w:r>
    </w:p>
    <w:bookmarkEnd w:id="26"/>
    <w:bookmarkStart w:id="27" w:name="conclusion"/>
    <w:p>
      <w:pPr>
        <w:pStyle w:val="Heading2"/>
      </w:pPr>
      <w:r>
        <w:t xml:space="preserve">Conclusion</w:t>
      </w:r>
    </w:p>
    <w:p>
      <w:pPr>
        <w:pStyle w:val="FirstParagraph"/>
      </w:pPr>
      <w:r>
        <w:t xml:space="preserve">In conclusion, a Statistician is a critical professional in New Zealand Auckland, contributing to academic research, industry innovation, and public policy. This Undergraduate Thesis has highlighted the importance of statistical methodologies in addressing real-world challenges and the academic frameworks that support aspiring statisticians at institutions like the University of Auckland. As data continues to shape decision-making across sectors, the role of a Statistician in New Zealand Auckland will only grow in significance.</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 DOI or URL</w:t>
      </w:r>
    </w:p>
    <w:p>
      <w:pPr>
        <w:numPr>
          <w:ilvl w:val="0"/>
          <w:numId w:val="1001"/>
        </w:numPr>
        <w:pStyle w:val="Compact"/>
      </w:pPr>
      <w:r>
        <w:t xml:space="preserve">University of Auckland Statistics Department. (Year). Course Catalogue.</w:t>
      </w:r>
    </w:p>
    <w:p>
      <w:pPr>
        <w:numPr>
          <w:ilvl w:val="0"/>
          <w:numId w:val="1001"/>
        </w:numPr>
        <w:pStyle w:val="Compact"/>
      </w:pPr>
      <w:r>
        <w:t xml:space="preserve">Stats NZ. (Year). Statistical Reports on New Zealand’s Economy and Environment.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New Zealand Auckland</dc:title>
  <dc:creator/>
  <dc:language>en</dc:language>
  <cp:keywords/>
  <dcterms:created xsi:type="dcterms:W3CDTF">2026-07-23T23:14:58Z</dcterms:created>
  <dcterms:modified xsi:type="dcterms:W3CDTF">2026-07-23T23:14:58Z</dcterms:modified>
</cp:coreProperties>
</file>

<file path=docProps/custom.xml><?xml version="1.0" encoding="utf-8"?>
<Properties xmlns="http://schemas.openxmlformats.org/officeDocument/2006/custom-properties" xmlns:vt="http://schemas.openxmlformats.org/officeDocument/2006/docPropsVTypes"/>
</file>