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9e8b07b9da076d3c51cc4d1c99c04d7c322147"/>
    <w:p>
      <w:pPr>
        <w:pStyle w:val="Heading1"/>
      </w:pPr>
      <w:r>
        <w:t xml:space="preserve">Undergraduate Thesis: The Role of a Statistician in Pakistan, Karachi</w:t>
      </w:r>
    </w:p>
    <w:bookmarkStart w:id="20" w:name="abstract"/>
    <w:p>
      <w:pPr>
        <w:pStyle w:val="Heading2"/>
      </w:pPr>
      <w:r>
        <w:t xml:space="preserve">Abstract</w:t>
      </w:r>
    </w:p>
    <w:p>
      <w:pPr>
        <w:pStyle w:val="FirstParagraph"/>
      </w:pPr>
      <w:r>
        <w:t xml:space="preserve">This Undergraduate Thesis explores the evolving role and significance of a Statistician in the context of Pakistan, specifically Karachi. As one of South Asia's largest cities and a key economic hub for Pakistan, Karachi presents unique challenges and opportunities that require data-driven decision-making. The thesis examines how statisticians contribute to addressing issues such as urban planning, healthcare management, education policy, and economic forecasting through statistical analysis. By analyzing local data sources, methodologies employed by statisticians in Karachi, and case studies of their impact on public and private sectors, this work highlights the importance of statistical expertise in shaping a data-informed future for Pakistan.</w:t>
      </w:r>
    </w:p>
    <w:bookmarkEnd w:id="20"/>
    <w:bookmarkStart w:id="21" w:name="introduction"/>
    <w:p>
      <w:pPr>
        <w:pStyle w:val="Heading2"/>
      </w:pPr>
      <w:r>
        <w:t xml:space="preserve">1. Introduction</w:t>
      </w:r>
    </w:p>
    <w:p>
      <w:pPr>
        <w:pStyle w:val="FirstParagraph"/>
      </w:pPr>
      <w:r>
        <w:t xml:space="preserve">Karachi, the capital city of Sindh province in Pakistan, is a bustling metropolis with over 14 million residents and a dynamic economy driven by industries such as trade, manufacturing, and services. However, rapid urbanization has also brought challenges like traffic congestion, inadequate healthcare facilities, and socioeconomic disparities. In this context, the role of a Statistician becomes critical to inform policy decisions and optimize resource allocation. This Undergraduate Thesis investigates how statisticians in Karachi leverage quantitative methods to address these issues while contributing to Pakistan's broader statistical infrastructure.</w:t>
      </w:r>
    </w:p>
    <w:bookmarkEnd w:id="21"/>
    <w:bookmarkStart w:id="22" w:name="the-role-of-a-statistician-in-karachi"/>
    <w:p>
      <w:pPr>
        <w:pStyle w:val="Heading2"/>
      </w:pPr>
      <w:r>
        <w:t xml:space="preserve">2. The Role of a Statistician in Karachi</w:t>
      </w:r>
    </w:p>
    <w:p>
      <w:pPr>
        <w:pStyle w:val="FirstParagraph"/>
      </w:pPr>
      <w:r>
        <w:t xml:space="preserve">A Statistician in Karachi operates at the intersection of academia, government, and industry, applying mathematical principles to analyze data and derive actionable insights. Key responsibilities include designing surveys, conducting regression analysis, interpreting demographic trends, and developing predictive models tailored to local conditions. For example:</w:t>
      </w:r>
    </w:p>
    <w:p>
      <w:pPr>
        <w:numPr>
          <w:ilvl w:val="0"/>
          <w:numId w:val="1001"/>
        </w:numPr>
        <w:pStyle w:val="Compact"/>
      </w:pPr>
      <w:r>
        <w:rPr>
          <w:bCs/>
          <w:b/>
        </w:rPr>
        <w:t xml:space="preserve">Healthcare Sector:</w:t>
      </w:r>
      <w:r>
        <w:t xml:space="preserve"> </w:t>
      </w:r>
      <w:r>
        <w:t xml:space="preserve">Statisticians in Karachi collaborate with hospitals and the Pakistan Medical Research Council to analyze disease outbreaks (e.g., dengue fever) and optimize resource distribution during public health crises.</w:t>
      </w:r>
    </w:p>
    <w:p>
      <w:pPr>
        <w:numPr>
          <w:ilvl w:val="0"/>
          <w:numId w:val="1001"/>
        </w:numPr>
        <w:pStyle w:val="Compact"/>
      </w:pPr>
      <w:r>
        <w:rPr>
          <w:bCs/>
          <w:b/>
        </w:rPr>
        <w:t xml:space="preserve">Economic Development:</w:t>
      </w:r>
      <w:r>
        <w:t xml:space="preserve"> </w:t>
      </w:r>
      <w:r>
        <w:t xml:space="preserve">By analyzing economic indicators such as GDP growth, employment rates, and trade volumes, statisticians inform policymakers at institutions like the State Bank of Pakistan and the Karachi Stock Exchange.</w:t>
      </w:r>
    </w:p>
    <w:p>
      <w:pPr>
        <w:numPr>
          <w:ilvl w:val="0"/>
          <w:numId w:val="1001"/>
        </w:numPr>
        <w:pStyle w:val="Compact"/>
      </w:pPr>
      <w:r>
        <w:rPr>
          <w:bCs/>
          <w:b/>
        </w:rPr>
        <w:t xml:space="preserve">Education Policy:</w:t>
      </w:r>
      <w:r>
        <w:t xml:space="preserve"> </w:t>
      </w:r>
      <w:r>
        <w:t xml:space="preserve">Statisticians contribute to educational reforms by evaluating student performance data from schools in Karachi’s diverse neighborhoods, ensuring equitable access to quality education.</w:t>
      </w:r>
    </w:p>
    <w:bookmarkEnd w:id="22"/>
    <w:bookmarkStart w:id="23" w:name="statistical-challenges-in-karachi"/>
    <w:p>
      <w:pPr>
        <w:pStyle w:val="Heading2"/>
      </w:pPr>
      <w:r>
        <w:t xml:space="preserve">3. Statistical Challenges in Karachi</w:t>
      </w:r>
    </w:p>
    <w:p>
      <w:pPr>
        <w:pStyle w:val="FirstParagraph"/>
      </w:pPr>
      <w:r>
        <w:t xml:space="preserve">Karachi faces unique challenges that require specialized statistical expertise. These include:</w:t>
      </w:r>
    </w:p>
    <w:p>
      <w:pPr>
        <w:numPr>
          <w:ilvl w:val="0"/>
          <w:numId w:val="1002"/>
        </w:numPr>
        <w:pStyle w:val="Compact"/>
      </w:pPr>
      <w:r>
        <w:rPr>
          <w:bCs/>
          <w:b/>
        </w:rPr>
        <w:t xml:space="preserve">Data Scarcity:</w:t>
      </w:r>
      <w:r>
        <w:t xml:space="preserve"> </w:t>
      </w:r>
      <w:r>
        <w:t xml:space="preserve">Incomplete or inconsistent data collection systems hinder accurate analysis, particularly in informal sectors and underserved communities.</w:t>
      </w:r>
    </w:p>
    <w:p>
      <w:pPr>
        <w:numPr>
          <w:ilvl w:val="0"/>
          <w:numId w:val="1002"/>
        </w:numPr>
        <w:pStyle w:val="Compact"/>
      </w:pPr>
      <w:r>
        <w:rPr>
          <w:bCs/>
          <w:b/>
        </w:rPr>
        <w:t xml:space="preserve">Urban Complexity:</w:t>
      </w:r>
      <w:r>
        <w:t xml:space="preserve"> </w:t>
      </w:r>
      <w:r>
        <w:t xml:space="preserve">The city’s heterogeneous population and sprawling infrastructure necessitate advanced modeling techniques to address issues like housing shortages and traffic management.</w:t>
      </w:r>
    </w:p>
    <w:p>
      <w:pPr>
        <w:numPr>
          <w:ilvl w:val="0"/>
          <w:numId w:val="1002"/>
        </w:numPr>
        <w:pStyle w:val="Compact"/>
      </w:pPr>
      <w:r>
        <w:rPr>
          <w:bCs/>
          <w:b/>
        </w:rPr>
        <w:t xml:space="preserve">Cultural Sensitivity:</w:t>
      </w:r>
      <w:r>
        <w:t xml:space="preserve"> </w:t>
      </w:r>
      <w:r>
        <w:t xml:space="preserve">Statisticians must navigate local sociocultural dynamics when designing surveys or interpreting data, ensuring ethical practices aligned with Pakistan’s values.</w:t>
      </w:r>
    </w:p>
    <w:bookmarkEnd w:id="23"/>
    <w:bookmarkStart w:id="24" w:name="methodology"/>
    <w:p>
      <w:pPr>
        <w:pStyle w:val="Heading2"/>
      </w:pPr>
      <w:r>
        <w:t xml:space="preserve">4. Methodology</w:t>
      </w:r>
    </w:p>
    <w:p>
      <w:pPr>
        <w:pStyle w:val="FirstParagraph"/>
      </w:pPr>
      <w:r>
        <w:t xml:space="preserve">This Undergraduate Thesis employs a mixed-methods approach to evaluate the role of statisticians in Karachi. Primary data was collected through semi-structured interviews with professionals working in government agencies, NGOs, and private firms. Secondary data was sourced from publications by the Pakistan Bureau of Statistics (PBS), academic journals, and reports by organizations like the World Bank. Case studies were analyzed to illustrate practical applications of statistical methodologies in Karachi’s context.</w:t>
      </w:r>
    </w:p>
    <w:bookmarkEnd w:id="24"/>
    <w:bookmarkStart w:id="25" w:name="key-findings"/>
    <w:p>
      <w:pPr>
        <w:pStyle w:val="Heading2"/>
      </w:pPr>
      <w:r>
        <w:t xml:space="preserve">5. Key Findings</w:t>
      </w:r>
    </w:p>
    <w:p>
      <w:pPr>
        <w:pStyle w:val="FirstParagraph"/>
      </w:pPr>
      <w:r>
        <w:t xml:space="preserve">Analysis revealed that statisticians in Karachi are increasingly pivotal to both public and private sectors:</w:t>
      </w:r>
    </w:p>
    <w:p>
      <w:pPr>
        <w:numPr>
          <w:ilvl w:val="0"/>
          <w:numId w:val="1003"/>
        </w:numPr>
        <w:pStyle w:val="Compact"/>
      </w:pPr>
      <w:r>
        <w:rPr>
          <w:bCs/>
          <w:b/>
        </w:rPr>
        <w:t xml:space="preserve">Public Sector Impact:</w:t>
      </w:r>
      <w:r>
        <w:t xml:space="preserve"> </w:t>
      </w:r>
      <w:r>
        <w:t xml:space="preserve">Statisticians working for the Sindh Government and local councils have implemented data-driven solutions to reduce poverty rates in underdeveloped areas of Karachi.</w:t>
      </w:r>
    </w:p>
    <w:p>
      <w:pPr>
        <w:numPr>
          <w:ilvl w:val="0"/>
          <w:numId w:val="1003"/>
        </w:numPr>
        <w:pStyle w:val="Compact"/>
      </w:pPr>
      <w:r>
        <w:rPr>
          <w:bCs/>
          <w:b/>
        </w:rPr>
        <w:t xml:space="preserve">Private Sector Applications:</w:t>
      </w:r>
      <w:r>
        <w:t xml:space="preserve"> </w:t>
      </w:r>
      <w:r>
        <w:t xml:space="preserve">Companies in Karachi’s IT and logistics sectors rely on statistical models to optimize supply chains and customer segmentation strategies.</w:t>
      </w:r>
    </w:p>
    <w:p>
      <w:pPr>
        <w:numPr>
          <w:ilvl w:val="0"/>
          <w:numId w:val="1003"/>
        </w:numPr>
        <w:pStyle w:val="Compact"/>
      </w:pPr>
      <w:r>
        <w:rPr>
          <w:bCs/>
          <w:b/>
        </w:rPr>
        <w:t xml:space="preserve">Educational Contributions:</w:t>
      </w:r>
      <w:r>
        <w:t xml:space="preserve"> </w:t>
      </w:r>
      <w:r>
        <w:t xml:space="preserve">Universities like the University of Karachi and COMSATS Institute are producing statisticians trained in modern techniques such as machine learning, enhancing Pakistan’s capacity for data analysis.</w:t>
      </w:r>
    </w:p>
    <w:bookmarkEnd w:id="25"/>
    <w:bookmarkStart w:id="26" w:name="Xc406d5a4bb0c512a2f10ca59632d215f770e93c"/>
    <w:p>
      <w:pPr>
        <w:pStyle w:val="Heading2"/>
      </w:pPr>
      <w:r>
        <w:t xml:space="preserve">6. Case Study: Statistical Analysis in Healthcare</w:t>
      </w:r>
    </w:p>
    <w:p>
      <w:pPr>
        <w:pStyle w:val="FirstParagraph"/>
      </w:pPr>
      <w:r>
        <w:t xml:space="preserve">A recent case study on dengue fever outbreaks in Karachi demonstrated the power of statistical modeling. By analyzing historical health data and weather patterns, statisticians predicted high-risk zones, enabling targeted interventions by the Sindh Health Department. This example underscores how a Statistician’s work directly impacts public health outcomes in Pakistan.</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a Statistician in Pakistan’s Karachi, where data-driven insights are essential for addressing urban challenges and driving national development. The findings emphasize the need for continued investment in statistical education and infrastructure to empower future statisticians to contribute effectively to Karachi’s growth and beyond. As Pakistan advances toward a knowledge-based economy, the expertise of statisticians will remain a cornerstone of progress.</w:t>
      </w:r>
    </w:p>
    <w:bookmarkEnd w:id="27"/>
    <w:bookmarkStart w:id="28" w:name="references"/>
    <w:p>
      <w:pPr>
        <w:pStyle w:val="Heading2"/>
      </w:pPr>
      <w:r>
        <w:t xml:space="preserve">References</w:t>
      </w:r>
    </w:p>
    <w:p>
      <w:pPr>
        <w:pStyle w:val="FirstParagraph"/>
      </w:pPr>
      <w:r>
        <w:t xml:space="preserve">1. Pakistan Bureau of Statistics (PBS). (2023). Statistical Yearbook of Pakistan.</w:t>
      </w:r>
      <w:r>
        <w:br/>
      </w:r>
      <w:r>
        <w:t xml:space="preserve">2. World Bank. (2021). Karachi Urban Development Report.</w:t>
      </w:r>
      <w:r>
        <w:br/>
      </w:r>
      <w:r>
        <w:t xml:space="preserve">3. University of Karachi Department of Statistics. (n.d.). Curriculum Overview for Undergraduate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Pakistan, Karachi</dc:title>
  <dc:creator/>
  <dc:language>en</dc:language>
  <cp:keywords/>
  <dcterms:created xsi:type="dcterms:W3CDTF">2026-07-21T13:04:16Z</dcterms:created>
  <dcterms:modified xsi:type="dcterms:W3CDTF">2026-07-21T13:04:16Z</dcterms:modified>
</cp:coreProperties>
</file>

<file path=docProps/custom.xml><?xml version="1.0" encoding="utf-8"?>
<Properties xmlns="http://schemas.openxmlformats.org/officeDocument/2006/custom-properties" xmlns:vt="http://schemas.openxmlformats.org/officeDocument/2006/docPropsVTypes"/>
</file>