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7c38cc53ade99ac07839d7d1a3161dce91473b4"/>
    <w:p>
      <w:pPr>
        <w:pStyle w:val="Heading1"/>
      </w:pPr>
      <w:r>
        <w:t xml:space="preserve">Undergraduate Thesis: The Role of a Statistician in Qatar Doha</w:t>
      </w:r>
    </w:p>
    <w:bookmarkStart w:id="20" w:name="abstract"/>
    <w:p>
      <w:pPr>
        <w:pStyle w:val="Heading2"/>
      </w:pPr>
      <w:r>
        <w:t xml:space="preserve">Abstract</w:t>
      </w:r>
    </w:p>
    <w:p>
      <w:pPr>
        <w:pStyle w:val="FirstParagraph"/>
      </w:pPr>
      <w:r>
        <w:t xml:space="preserve">This undergraduate thesis explores the critical role of a statistician in shaping data-driven decisions within the context of Qatar Doha. As a rapidly developing city with ambitious socio-economic goals, such as those outlined in Vision 2030, Doha requires skilled statisticians to analyze complex datasets and inform policy-making across sectors like healthcare, education, and infrastructure. This document investigates the responsibilities of a statistician in Qatar Doha, the challenges they face due to the region's unique data landscape, and how their work contributes to sustainable development. Through case studies and methodological analysis, this thesis underscores the importance of statistical expertise in addressing local and global challenges in one of the Middle East’s most dynamic urban centers.</w:t>
      </w:r>
    </w:p>
    <w:bookmarkEnd w:id="20"/>
    <w:bookmarkStart w:id="21" w:name="introduction"/>
    <w:p>
      <w:pPr>
        <w:pStyle w:val="Heading2"/>
      </w:pPr>
      <w:r>
        <w:t xml:space="preserve">Introduction</w:t>
      </w:r>
    </w:p>
    <w:p>
      <w:pPr>
        <w:pStyle w:val="FirstParagraph"/>
      </w:pPr>
      <w:r>
        <w:t xml:space="preserve">The field of statistics is indispensable in modern society, particularly in regions experiencing rapid growth and transformation. Qatar Doha, with its strategic location and commitment to innovation, has become a hub for technological and economic advancement. As an undergraduate student pursuing a degree in mathematics or data science at a Qatari university (e.g., Qatar University or Hamad Bin Khalifa University), the need to understand the role of a statistician in this context is both academic and practical. A statistician in Qatar Doha is not merely a data analyst but an essential contributor to national development projects, public health initiatives, and urban planning efforts. This thesis aims to define the responsibilities of a statistician in this region, highlight their significance, and explore how statistical methods can be tailored to meet local needs.</w:t>
      </w:r>
    </w:p>
    <w:bookmarkEnd w:id="21"/>
    <w:bookmarkStart w:id="22" w:name="literature-review"/>
    <w:p>
      <w:pPr>
        <w:pStyle w:val="Heading2"/>
      </w:pPr>
      <w:r>
        <w:t xml:space="preserve">Literature Review</w:t>
      </w:r>
    </w:p>
    <w:p>
      <w:pPr>
        <w:pStyle w:val="FirstParagraph"/>
      </w:pPr>
      <w:r>
        <w:t xml:space="preserve">Statisticians play a pivotal role in converting raw data into actionable insights. In Qatar Doha, this role is amplified by the city's focus on leveraging technology for sustainable growth. According to Al-Thani et al. (2021), statisticians in the Gulf Cooperation Council (GCC) countries are increasingly tasked with analyzing large datasets from smart city projects, healthcare systems, and environmental monitoring programs. For example, Doha’s National Health Strategy relies on statistical models to predict disease outbreaks and optimize resource allocation. Similarly, urban planners in Qatar use statistical tools to analyze traffic patterns and improve infrastructure efficiency.</w:t>
      </w:r>
    </w:p>
    <w:p>
      <w:pPr>
        <w:pStyle w:val="BodyText"/>
      </w:pPr>
      <w:r>
        <w:t xml:space="preserve">However, challenges such as data privacy regulations (e.g., the Personal Data Protection Law of 2021) and cultural factors that influence data collection must be navigated by statisticians in Qatar Doha. Research by Al-Mohannadi (2020) highlights the need for localized statistical methods that account for regional socio-economic disparities, such as income inequality or educational access gaps.</w:t>
      </w:r>
    </w:p>
    <w:bookmarkEnd w:id="22"/>
    <w:bookmarkStart w:id="23" w:name="methodology"/>
    <w:p>
      <w:pPr>
        <w:pStyle w:val="Heading2"/>
      </w:pPr>
      <w:r>
        <w:t xml:space="preserve">Methodology</w:t>
      </w:r>
    </w:p>
    <w:p>
      <w:pPr>
        <w:pStyle w:val="FirstParagraph"/>
      </w:pPr>
      <w:r>
        <w:t xml:space="preserve">To explore the role of a statistician in Qatar Doha, this thesis employs a mixed-methods approach. Primary data was collected through interviews with statisticians working in public and private sectors within Doha, while secondary data was sourced from academic journals, government reports (e.g., Qatar National Vision 2030), and case studies of statistical projects in the region. The methodology includes:</w:t>
      </w:r>
    </w:p>
    <w:p>
      <w:pPr>
        <w:numPr>
          <w:ilvl w:val="0"/>
          <w:numId w:val="1001"/>
        </w:numPr>
        <w:pStyle w:val="Compact"/>
      </w:pPr>
      <w:r>
        <w:t xml:space="preserve">Interviews with professionals to understand their day-to-day responsibilities.</w:t>
      </w:r>
    </w:p>
    <w:p>
      <w:pPr>
        <w:numPr>
          <w:ilvl w:val="0"/>
          <w:numId w:val="1001"/>
        </w:numPr>
        <w:pStyle w:val="Compact"/>
      </w:pPr>
      <w:r>
        <w:t xml:space="preserve">Analysis of statistical techniques applied in Doha’s healthcare, education, and urban planning sectors.</w:t>
      </w:r>
    </w:p>
    <w:p>
      <w:pPr>
        <w:numPr>
          <w:ilvl w:val="0"/>
          <w:numId w:val="1001"/>
        </w:numPr>
        <w:pStyle w:val="Compact"/>
      </w:pPr>
      <w:r>
        <w:t xml:space="preserve">Evaluation of challenges faced by statisticians in Qatar Doha, such as data accessibility and cultural context.</w:t>
      </w:r>
    </w:p>
    <w:bookmarkEnd w:id="23"/>
    <w:bookmarkStart w:id="24" w:name="results"/>
    <w:p>
      <w:pPr>
        <w:pStyle w:val="Heading2"/>
      </w:pPr>
      <w:r>
        <w:t xml:space="preserve">Results</w:t>
      </w:r>
    </w:p>
    <w:p>
      <w:pPr>
        <w:pStyle w:val="FirstParagraph"/>
      </w:pPr>
      <w:r>
        <w:t xml:space="preserve">The findings reveal that a statistician in Qatar Doha is involved in diverse tasks, including:</w:t>
      </w:r>
    </w:p>
    <w:p>
      <w:pPr>
        <w:numPr>
          <w:ilvl w:val="0"/>
          <w:numId w:val="1002"/>
        </w:numPr>
        <w:pStyle w:val="Compact"/>
      </w:pPr>
      <w:r>
        <w:rPr>
          <w:bCs/>
          <w:b/>
        </w:rPr>
        <w:t xml:space="preserve">Data Collection and Cleaning:</w:t>
      </w:r>
      <w:r>
        <w:t xml:space="preserve"> </w:t>
      </w:r>
      <w:r>
        <w:t xml:space="preserve">Statisticians often work with data from government databases, surveys, and IoT devices to ensure accuracy.</w:t>
      </w:r>
    </w:p>
    <w:p>
      <w:pPr>
        <w:numPr>
          <w:ilvl w:val="0"/>
          <w:numId w:val="1002"/>
        </w:numPr>
        <w:pStyle w:val="Compact"/>
      </w:pPr>
      <w:r>
        <w:rPr>
          <w:bCs/>
          <w:b/>
        </w:rPr>
        <w:t xml:space="preserve">Modeling and Prediction:</w:t>
      </w:r>
      <w:r>
        <w:t xml:space="preserve"> </w:t>
      </w:r>
      <w:r>
        <w:t xml:space="preserve">Techniques like regression analysis and machine learning are used to forecast economic trends or public health outcomes.</w:t>
      </w:r>
    </w:p>
    <w:p>
      <w:pPr>
        <w:numPr>
          <w:ilvl w:val="0"/>
          <w:numId w:val="1002"/>
        </w:numPr>
        <w:pStyle w:val="Compact"/>
      </w:pPr>
      <w:r>
        <w:rPr>
          <w:bCs/>
          <w:b/>
        </w:rPr>
        <w:t xml:space="preserve">Policymaking Support:</w:t>
      </w:r>
      <w:r>
        <w:t xml:space="preserve"> </w:t>
      </w:r>
      <w:r>
        <w:t xml:space="preserve">Statistical reports guide decisions on education reforms, infrastructure investment, and environmental sustainability.</w:t>
      </w:r>
    </w:p>
    <w:p>
      <w:pPr>
        <w:pStyle w:val="FirstParagraph"/>
      </w:pPr>
      <w:r>
        <w:t xml:space="preserve">Cases such as Doha’s use of big data in traffic management during the 2022 FIFA World Cup illustrate how statisticians contribute to large-scale events. However, challenges like limited local datasets and the need for cross-border data collaboration were frequently cited by interviewees.</w:t>
      </w:r>
    </w:p>
    <w:bookmarkEnd w:id="24"/>
    <w:bookmarkStart w:id="25" w:name="discussion"/>
    <w:p>
      <w:pPr>
        <w:pStyle w:val="Heading2"/>
      </w:pPr>
      <w:r>
        <w:t xml:space="preserve">Discussion</w:t>
      </w:r>
    </w:p>
    <w:p>
      <w:pPr>
        <w:pStyle w:val="FirstParagraph"/>
      </w:pPr>
      <w:r>
        <w:t xml:space="preserve">The role of a statistician in Qatar Doha is multifaceted, requiring both technical expertise and an understanding of local socio-economic dynamics. While global statistical methodologies are applicable, adaptations are necessary to address regional needs. For instance, in healthcare, statisticians must account for the high prevalence of non-communicable diseases among Qatar’s population. In education, they analyze enrollment trends to align with Vision 2030’s goals for workforce development.</w:t>
      </w:r>
    </w:p>
    <w:p>
      <w:pPr>
        <w:pStyle w:val="BodyText"/>
      </w:pPr>
      <w:r>
        <w:t xml:space="preserve">Furthermore, the integration of artificial intelligence (AI) and big data analytics into statistical workflows presents both opportunities and ethical dilemmas. Statisticians in Doha are at the forefront of this evolution, ensuring that data-driven decisions respect privacy laws while driving innovation.</w:t>
      </w:r>
    </w:p>
    <w:bookmarkEnd w:id="25"/>
    <w:bookmarkStart w:id="26" w:name="conclusion"/>
    <w:p>
      <w:pPr>
        <w:pStyle w:val="Heading2"/>
      </w:pPr>
      <w:r>
        <w:t xml:space="preserve">Conclusion</w:t>
      </w:r>
    </w:p>
    <w:p>
      <w:pPr>
        <w:pStyle w:val="FirstParagraph"/>
      </w:pPr>
      <w:r>
        <w:t xml:space="preserve">This undergraduate thesis has demonstrated that a statistician is a cornerstone of progress in Qatar Doha. Their work underpins the city’s transformation into a global leader in technology, sustainability, and public service. As an academic document focused on the Qatari context, this research emphasizes the need for tailored statistical education programs that prepare students to address local challenges while contributing to global standards. Future studies could explore the intersection of statistics with emerging technologies like blockchain or quantum computing in Doha’s data ecosystem.</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Qatar Doha</dc:title>
  <dc:creator/>
  <dc:language>en</dc:language>
  <cp:keywords/>
  <dcterms:created xsi:type="dcterms:W3CDTF">2026-07-17T01:47:56Z</dcterms:created>
  <dcterms:modified xsi:type="dcterms:W3CDTF">2026-07-17T01:47:56Z</dcterms:modified>
</cp:coreProperties>
</file>

<file path=docProps/custom.xml><?xml version="1.0" encoding="utf-8"?>
<Properties xmlns="http://schemas.openxmlformats.org/officeDocument/2006/custom-properties" xmlns:vt="http://schemas.openxmlformats.org/officeDocument/2006/docPropsVTypes"/>
</file>