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South</w:t>
      </w:r>
      <w:r>
        <w:t xml:space="preserve"> </w:t>
      </w:r>
      <w:r>
        <w:t xml:space="preserve">Africa's</w:t>
      </w:r>
      <w:r>
        <w:t xml:space="preserve"> </w:t>
      </w:r>
      <w:r>
        <w:t xml:space="preserve">Johannesburg</w:t>
      </w:r>
    </w:p>
    <w:p>
      <w:pPr>
        <w:pStyle w:val="FirstParagraph"/>
      </w:pPr>
      <w:r>
        <w:t xml:space="preserve">```html</w:t>
      </w:r>
    </w:p>
    <w:bookmarkStart w:id="29" w:name="Xfc16321abac26df7ee5d9badd62229ecdc6dccb"/>
    <w:p>
      <w:pPr>
        <w:pStyle w:val="Heading1"/>
      </w:pPr>
      <w:r>
        <w:t xml:space="preserve">The Role of Statisticians in South Africa's Johannesburg: An Undergraduate Thesis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Johannesburg, South Africa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contributions of Statisticians in shaping data-driven decision-making processes within the context of South Africa's Johannesburg. As a major urban and economic hub, Johannesburg presents unique challenges and opportunities that require robust statistical analysis. This document examines the role of statisticians in addressing socio-economic disparities, public health crises, and urban planning initiatives through evidence-based insights. By analyzing case studies from local institutions such as the City of Johannesburg Metropolitan Municipality (CoJ) and academic research conducted at universities like the University of the Witwatersrand (Wits), this thesis highlights how statistical methodologies are applied to solve real-world problems in one of Africa's most dynamic cities.</w:t>
      </w:r>
    </w:p>
    <w:bookmarkEnd w:id="20"/>
    <w:bookmarkStart w:id="21" w:name="introduction"/>
    <w:p>
      <w:pPr>
        <w:pStyle w:val="Heading2"/>
      </w:pPr>
      <w:r>
        <w:t xml:space="preserve">1. Introduction</w:t>
      </w:r>
    </w:p>
    <w:p>
      <w:pPr>
        <w:pStyle w:val="FirstParagraph"/>
      </w:pPr>
      <w:r>
        <w:t xml:space="preserve">Johannesburg, the economic capital of South Africa, is a microcosm of the nation’s complexities and potential. From its sprawling townships to its affluent suburbs, the city grapples with issues such as inequality, crime, and infrastructure development. In this context, Statisticians play a pivotal role in transforming raw data into actionable knowledge that informs policy and public discourse. This Undergraduate Thesis aims to underscore the importance of statistical expertise in Johannesburg by examining how it is leveraged to address local challenges while aligning with national priorities like the National Development Plan 2030.</w:t>
      </w:r>
    </w:p>
    <w:bookmarkEnd w:id="21"/>
    <w:bookmarkStart w:id="22" w:name="X27720e697feca58bdb44e041025df27e071e5c8"/>
    <w:p>
      <w:pPr>
        <w:pStyle w:val="Heading2"/>
      </w:pPr>
      <w:r>
        <w:t xml:space="preserve">2. The Statistician's Toolkit in a Metropolitan Setting</w:t>
      </w:r>
    </w:p>
    <w:p>
      <w:pPr>
        <w:pStyle w:val="FirstParagraph"/>
      </w:pPr>
      <w:r>
        <w:t xml:space="preserve">A Statistician in Johannesburg must be equipped to handle diverse datasets, ranging from crime statistics and healthcare outcomes to economic indicators and environmental metrics. Tools such as R programming, Python libraries (e.g., Pandas), and Geographic Information Systems (GIS) are routinely employed to analyze trends in urban populations. For instance, the CoJ uses statistical models to predict traffic congestion patterns during major events like the Nelson Mandela Day celebrations or international conferences hosted in Sandton.</w:t>
      </w:r>
    </w:p>
    <w:bookmarkEnd w:id="22"/>
    <w:bookmarkStart w:id="23" w:name="X7eab8383f7e925b9c09c37d22fd67b84177730d"/>
    <w:p>
      <w:pPr>
        <w:pStyle w:val="Heading2"/>
      </w:pPr>
      <w:r>
        <w:t xml:space="preserve">3. Case Study: Public Health and Statistical Surveillance</w:t>
      </w:r>
    </w:p>
    <w:p>
      <w:pPr>
        <w:pStyle w:val="FirstParagraph"/>
      </w:pPr>
      <w:r>
        <w:t xml:space="preserve">Johannesburg’s healthcare system faces challenges such as the HIV/AIDS epidemic, tuberculosis outbreaks, and rising non-communicable diseases. Statisticians at institutions like the University of Witwatersrand collaborate with local clinics to analyze epidemiological data, identifying hotspots for targeted interventions. Through regression analysis and machine learning algorithms, they forecast disease spread and evaluate the efficacy of vaccination campaigns in underserved communities.</w:t>
      </w:r>
    </w:p>
    <w:bookmarkEnd w:id="23"/>
    <w:bookmarkStart w:id="24" w:name="urban-planning-and-socio-economic-equity"/>
    <w:p>
      <w:pPr>
        <w:pStyle w:val="Heading2"/>
      </w:pPr>
      <w:r>
        <w:t xml:space="preserve">4. Urban Planning and Socio-Economic Equity</w:t>
      </w:r>
    </w:p>
    <w:p>
      <w:pPr>
        <w:pStyle w:val="FirstParagraph"/>
      </w:pPr>
      <w:r>
        <w:t xml:space="preserve">Statisticians contribute to urban planning by analyzing demographic data to inform housing policies, transportation networks, and resource allocation. For example, spatial statistics are used to map disparities in access to clean water and electricity between Johannesburg’s formal areas (e.g., Maboneng) and informal settlements (e.g., Alexandra). This analysis helps municipal planners design inclusive policies that bridge the gap between socioeconomic groups.</w:t>
      </w:r>
    </w:p>
    <w:bookmarkEnd w:id="24"/>
    <w:bookmarkStart w:id="25" w:name="X9f1e173d8ca6e53f65555ad82b0fd5e2c377c7e"/>
    <w:p>
      <w:pPr>
        <w:pStyle w:val="Heading2"/>
      </w:pPr>
      <w:r>
        <w:t xml:space="preserve">5. Challenges Faced by Statisticians in Johannesburg</w:t>
      </w:r>
    </w:p>
    <w:p>
      <w:pPr>
        <w:pStyle w:val="FirstParagraph"/>
      </w:pPr>
      <w:r>
        <w:t xml:space="preserve">Despite their critical role, Statisticians in Johannesburg encounter obstacles such as data fragmentation across government departments, limited funding for research initiatives, and a shortage of trained professionals. Additionally, the digital divide exacerbates challenges in collecting accurate data from marginalized communities. These issues highlight the need for interdisciplinary collaboration and investment in statistical education at institutions like the University of Johannesburg (UJ) and Wits.</w:t>
      </w:r>
    </w:p>
    <w:bookmarkEnd w:id="25"/>
    <w:bookmarkStart w:id="26" w:name="X9876c318ae1736c14f5808833994e1764e3864e"/>
    <w:p>
      <w:pPr>
        <w:pStyle w:val="Heading2"/>
      </w:pPr>
      <w:r>
        <w:t xml:space="preserve">6. Recommendations for Strengthening Statistical Capacity</w:t>
      </w:r>
    </w:p>
    <w:p>
      <w:pPr>
        <w:pStyle w:val="FirstParagraph"/>
      </w:pPr>
      <w:r>
        <w:t xml:space="preserve">To enhance the impact of Statisticians in Johannesburg, this thesis proposes: (1) the establishment of a centralized data repository managed by the CoJ to improve data accessibility; (2) partnerships between universities and local governments to fund statistical research projects; and (3) public awareness campaigns to promote data literacy among citizens. These steps would ensure that statistical insights are not only generated but also utilized effectively in policymaking.</w:t>
      </w:r>
    </w:p>
    <w:bookmarkEnd w:id="26"/>
    <w:bookmarkStart w:id="27" w:name="conclusion"/>
    <w:p>
      <w:pPr>
        <w:pStyle w:val="Heading2"/>
      </w:pPr>
      <w:r>
        <w:t xml:space="preserve">7. Conclusion</w:t>
      </w:r>
    </w:p>
    <w:p>
      <w:pPr>
        <w:pStyle w:val="FirstParagraph"/>
      </w:pPr>
      <w:r>
        <w:t xml:space="preserve">In conclusion, Statisticians are indispensable contributors to the development of Johannesburg and South Africa as a whole. Their work underpins evidence-based governance, public health strategies, and equitable urban planning. As an Undergraduate Thesis rooted in the realities of Johannesburg, this document emphasizes the urgency of nurturing statistical expertise to address the city’s challenges while fostering sustainable growth. By investing in Statisticians and their methodologies, Johannesburg can emerge as a model for data-driven urban development across Africa.</w:t>
      </w:r>
    </w:p>
    <w:bookmarkEnd w:id="27"/>
    <w:bookmarkStart w:id="28" w:name="references"/>
    <w:p>
      <w:pPr>
        <w:pStyle w:val="Heading2"/>
      </w:pPr>
      <w:r>
        <w:t xml:space="preserve">References</w:t>
      </w:r>
    </w:p>
    <w:p>
      <w:pPr>
        <w:numPr>
          <w:ilvl w:val="0"/>
          <w:numId w:val="1001"/>
        </w:numPr>
        <w:pStyle w:val="Compact"/>
      </w:pPr>
      <w:r>
        <w:t xml:space="preserve">City of Johannesburg Metropolitan Municipality (CoJ). (2023). Urban Development Reports.</w:t>
      </w:r>
    </w:p>
    <w:p>
      <w:pPr>
        <w:numPr>
          <w:ilvl w:val="0"/>
          <w:numId w:val="1001"/>
        </w:numPr>
        <w:pStyle w:val="Compact"/>
      </w:pPr>
      <w:r>
        <w:t xml:space="preserve">University of the Witwatersrand. (2024). Public Health Research Publications.</w:t>
      </w:r>
    </w:p>
    <w:p>
      <w:pPr>
        <w:numPr>
          <w:ilvl w:val="0"/>
          <w:numId w:val="1001"/>
        </w:numPr>
        <w:pStyle w:val="Compact"/>
      </w:pPr>
      <w:r>
        <w:t xml:space="preserve">National Development Plan 2030. Republic of South Africa, Department of Planning, Monitoring and Evaluation.</w:t>
      </w:r>
    </w:p>
    <w:p>
      <w:pPr>
        <w:pStyle w:val="FirstParagraph"/>
      </w:pPr>
      <w:r>
        <w:rPr>
          <w:iCs/>
          <w:i/>
        </w:rPr>
        <w:t xml:space="preserve">This Undergraduate Thesis was written for academic purposes and reflects the current state of statistical practices in Johannesburg, South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Statisticians in South Africa's Johannesburg</dc:title>
  <dc:creator/>
  <dc:language>en</dc:language>
  <cp:keywords/>
  <dcterms:created xsi:type="dcterms:W3CDTF">2026-07-23T20:31:11Z</dcterms:created>
  <dcterms:modified xsi:type="dcterms:W3CDTF">2026-07-23T20:31:11Z</dcterms:modified>
</cp:coreProperties>
</file>

<file path=docProps/custom.xml><?xml version="1.0" encoding="utf-8"?>
<Properties xmlns="http://schemas.openxmlformats.org/officeDocument/2006/custom-properties" xmlns:vt="http://schemas.openxmlformats.org/officeDocument/2006/docPropsVTypes"/>
</file>