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Modern</w:t>
      </w:r>
      <w:r>
        <w:t xml:space="preserve"> </w:t>
      </w:r>
      <w:r>
        <w:t xml:space="preserve">Data</w:t>
      </w:r>
      <w:r>
        <w:t xml:space="preserve"> </w:t>
      </w:r>
      <w:r>
        <w:t xml:space="preserve">Analysis</w:t>
      </w:r>
      <w:r>
        <w:t xml:space="preserve"> </w:t>
      </w:r>
      <w:r>
        <w:t xml:space="preserve">within</w:t>
      </w:r>
      <w:r>
        <w:t xml:space="preserve"> </w:t>
      </w:r>
      <w:r>
        <w:t xml:space="preserve">Spain's</w:t>
      </w:r>
      <w:r>
        <w:t xml:space="preserve"> </w:t>
      </w:r>
      <w:r>
        <w:t xml:space="preserve">Barcelona</w:t>
      </w:r>
    </w:p>
    <w:p>
      <w:pPr>
        <w:pStyle w:val="FirstParagraph"/>
      </w:pPr>
      <w:r>
        <w:t xml:space="preserve">```html</w:t>
      </w:r>
    </w:p>
    <w:bookmarkStart w:id="29" w:name="Xcbeafd71631e5e5cb2378b147d25a0c8fe7d0c2"/>
    <w:p>
      <w:pPr>
        <w:pStyle w:val="Heading1"/>
      </w:pPr>
      <w:r>
        <w:t xml:space="preserve">Undergraduate Thesis: The Role of a Statistician in Modern Data Analysis within Spain's Barcelona</w:t>
      </w:r>
    </w:p>
    <w:bookmarkStart w:id="20" w:name="abstract"/>
    <w:p>
      <w:pPr>
        <w:pStyle w:val="Heading2"/>
      </w:pPr>
      <w:r>
        <w:t xml:space="preserve">Abstract</w:t>
      </w:r>
    </w:p>
    <w:p>
      <w:pPr>
        <w:pStyle w:val="FirstParagraph"/>
      </w:pPr>
      <w:r>
        <w:t xml:space="preserve">This Undergraduate Thesis explores the critical role of a Statistician in addressing data-driven challenges within the dynamic academic, professional, and societal contexts of Spain's Barcelona. As a global hub for innovation, research, and cultural exchange, Barcelona offers unique opportunities for statisticians to contribute to fields such as public policy optimization, healthcare analytics, sports science (e.g., FC Barcelona), and urban planning. The thesis analyzes the evolving demands of the profession in Spain's economic landscape while emphasizing the need for interdisciplinary collaboration between statisticians and experts in diverse domains. By integrating case studies from Barcelona's academic institutions and industries, this work highlights how statistical methodologies can drive evidence-based decision-making in a rapidly digitizing society.</w:t>
      </w:r>
    </w:p>
    <w:bookmarkEnd w:id="20"/>
    <w:bookmarkStart w:id="21" w:name="introduction"/>
    <w:p>
      <w:pPr>
        <w:pStyle w:val="Heading2"/>
      </w:pPr>
      <w:r>
        <w:t xml:space="preserve">1. Introduction</w:t>
      </w:r>
    </w:p>
    <w:p>
      <w:pPr>
        <w:pStyle w:val="FirstParagraph"/>
      </w:pPr>
      <w:r>
        <w:t xml:space="preserve">Data analysis has become indispensable in modern governance, business, and research. In Spain, particularly in Barcelona—a city renowned for its vibrant academic community and technological innovation—the role of a Statistician is increasingly pivotal. This Undergraduate Thesis investigates how statisticians contribute to Barcelona's development through advanced data modeling, predictive analytics, and statistical inference. The study focuses on the intersection of statistical theory, practical application, and the socio-economic dynamics of Spain's second-largest city.</w:t>
      </w:r>
    </w:p>
    <w:bookmarkEnd w:id="21"/>
    <w:bookmarkStart w:id="22" w:name="Xa1de894f427553d479c8a18be88d05aef6160a1"/>
    <w:p>
      <w:pPr>
        <w:pStyle w:val="Heading2"/>
      </w:pPr>
      <w:r>
        <w:t xml:space="preserve">2. Historical Development of Statistics in Spain and Its Relevance to Barcelona</w:t>
      </w:r>
    </w:p>
    <w:p>
      <w:pPr>
        <w:pStyle w:val="FirstParagraph"/>
      </w:pPr>
      <w:r>
        <w:t xml:space="preserve">The field of statistics in Spain has evolved alongside its economic and educational growth. While the country initially lagged in quantitative research, institutions like the University of Barcelona (UB) and Pompeu Fabra University (UPF) have positioned Barcelona as a leader in statistical education. These universities offer specialized programs in biostatistics, econometrics, and data science, preparing graduates to address local challenges such as managing Catalonia's public health systems or optimizing transportation networks. The thesis argues that the historical investment in statistical education has created a robust foundation for statisticians to thrive in Spain's competitive job market.</w:t>
      </w:r>
    </w:p>
    <w:bookmarkEnd w:id="22"/>
    <w:bookmarkStart w:id="23" w:name="Xef5e413865457b306bac46a0221617e8a4fd0cc"/>
    <w:p>
      <w:pPr>
        <w:pStyle w:val="Heading2"/>
      </w:pPr>
      <w:r>
        <w:t xml:space="preserve">3. The Modern Role of a Statistician in Spain's Barcelona</w:t>
      </w:r>
    </w:p>
    <w:p>
      <w:pPr>
        <w:pStyle w:val="FirstParagraph"/>
      </w:pPr>
      <w:r>
        <w:t xml:space="preserve">In contemporary Barcelona, statisticians operate across sectors, leveraging their expertise to solve complex problems. Key areas include:</w:t>
      </w:r>
    </w:p>
    <w:p>
      <w:pPr>
        <w:numPr>
          <w:ilvl w:val="0"/>
          <w:numId w:val="1001"/>
        </w:numPr>
        <w:pStyle w:val="Compact"/>
      </w:pPr>
      <w:r>
        <w:rPr>
          <w:bCs/>
          <w:b/>
        </w:rPr>
        <w:t xml:space="preserve">Healthcare:</w:t>
      </w:r>
      <w:r>
        <w:t xml:space="preserve"> </w:t>
      </w:r>
      <w:r>
        <w:t xml:space="preserve">Analyzing epidemiological trends to support the Catalan healthcare system's efficiency.</w:t>
      </w:r>
    </w:p>
    <w:p>
      <w:pPr>
        <w:numPr>
          <w:ilvl w:val="0"/>
          <w:numId w:val="1001"/>
        </w:numPr>
        <w:pStyle w:val="Compact"/>
      </w:pPr>
      <w:r>
        <w:rPr>
          <w:bCs/>
          <w:b/>
        </w:rPr>
        <w:t xml:space="preserve">Economics:</w:t>
      </w:r>
      <w:r>
        <w:t xml:space="preserve"> </w:t>
      </w:r>
      <w:r>
        <w:t xml:space="preserve">Modeling economic growth and assessing the impact of EU-funded projects in Barcelona's innovation districts.</w:t>
      </w:r>
    </w:p>
    <w:p>
      <w:pPr>
        <w:numPr>
          <w:ilvl w:val="0"/>
          <w:numId w:val="1001"/>
        </w:numPr>
        <w:pStyle w:val="Compact"/>
      </w:pPr>
      <w:r>
        <w:rPr>
          <w:bCs/>
          <w:b/>
        </w:rPr>
        <w:t xml:space="preserve">Sports Analytics:</w:t>
      </w:r>
      <w:r>
        <w:t xml:space="preserve"> </w:t>
      </w:r>
      <w:r>
        <w:t xml:space="preserve">Employing statistical models to enhance performance strategies for FC Barcelona and other local sports teams.</w:t>
      </w:r>
    </w:p>
    <w:p>
      <w:pPr>
        <w:pStyle w:val="FirstParagraph"/>
      </w:pPr>
      <w:r>
        <w:t xml:space="preserve">Statisticians in Spain must also navigate challenges such as GDPR compliance, the integration of artificial intelligence (AI) into traditional methods, and the need for cross-disciplinary collaboration with data scientists and policymakers.</w:t>
      </w:r>
    </w:p>
    <w:bookmarkEnd w:id="23"/>
    <w:bookmarkStart w:id="24" w:name="Xeca7917634e34994651e2d410e70a498f01cc32"/>
    <w:p>
      <w:pPr>
        <w:pStyle w:val="Heading2"/>
      </w:pPr>
      <w:r>
        <w:t xml:space="preserve">4. Challenges Faced by Statisticians in Barcelona</w:t>
      </w:r>
    </w:p>
    <w:p>
      <w:pPr>
        <w:pStyle w:val="FirstParagraph"/>
      </w:pPr>
      <w:r>
        <w:t xml:space="preserve">Despite opportunities, statisticians in Spain's Barcelona encounter unique challenges:</w:t>
      </w:r>
    </w:p>
    <w:p>
      <w:pPr>
        <w:numPr>
          <w:ilvl w:val="0"/>
          <w:numId w:val="1002"/>
        </w:numPr>
        <w:pStyle w:val="Compact"/>
      </w:pPr>
      <w:r>
        <w:rPr>
          <w:bCs/>
          <w:b/>
        </w:rPr>
        <w:t xml:space="preserve">Data Accessibility:</w:t>
      </w:r>
      <w:r>
        <w:t xml:space="preserve"> </w:t>
      </w:r>
      <w:r>
        <w:t xml:space="preserve">Limited access to comprehensive datasets due to privacy laws and bureaucratic hurdles.</w:t>
      </w:r>
    </w:p>
    <w:p>
      <w:pPr>
        <w:numPr>
          <w:ilvl w:val="0"/>
          <w:numId w:val="1002"/>
        </w:numPr>
        <w:pStyle w:val="Compact"/>
      </w:pPr>
      <w:r>
        <w:rPr>
          <w:bCs/>
          <w:b/>
        </w:rPr>
        <w:t xml:space="preserve">Economic Pressures:</w:t>
      </w:r>
      <w:r>
        <w:t xml:space="preserve"> </w:t>
      </w:r>
      <w:r>
        <w:t xml:space="preserve">Competitive salaries compared to international hubs like London or New York, though Barcelona offers a lower cost of living.</w:t>
      </w:r>
    </w:p>
    <w:p>
      <w:pPr>
        <w:numPr>
          <w:ilvl w:val="0"/>
          <w:numId w:val="1002"/>
        </w:numPr>
        <w:pStyle w:val="Compact"/>
      </w:pPr>
      <w:r>
        <w:rPr>
          <w:bCs/>
          <w:b/>
        </w:rPr>
        <w:t xml:space="preserve">Technological Adaptation:</w:t>
      </w:r>
      <w:r>
        <w:t xml:space="preserve"> </w:t>
      </w:r>
      <w:r>
        <w:t xml:space="preserve">Rapid advancements in AI and machine learning require continuous upskilling to remain relevant.</w:t>
      </w:r>
    </w:p>
    <w:bookmarkEnd w:id="24"/>
    <w:bookmarkStart w:id="25" w:name="opportunities-for-growth-and-innovation"/>
    <w:p>
      <w:pPr>
        <w:pStyle w:val="Heading2"/>
      </w:pPr>
      <w:r>
        <w:t xml:space="preserve">5. Opportunities for Growth and Innovation</w:t>
      </w:r>
    </w:p>
    <w:p>
      <w:pPr>
        <w:pStyle w:val="FirstParagraph"/>
      </w:pPr>
      <w:r>
        <w:t xml:space="preserve">Barcelona's status as a European tech innovation center (e.g., the 22@ district) provides statisticians with opportunities to collaborate on cutting-edge projects. The city’s focus on smart urban planning, renewable energy, and tourism analytics opens doors for statisticians to contribute to sustainable development goals. Additionally, the growing presence of multinational companies in Barcelona—such as Accenture and IBM—offers roles in data-driven business strategies.</w:t>
      </w:r>
    </w:p>
    <w:bookmarkEnd w:id="25"/>
    <w:bookmarkStart w:id="26" w:name="conclusion"/>
    <w:p>
      <w:pPr>
        <w:pStyle w:val="Heading2"/>
      </w:pPr>
      <w:r>
        <w:t xml:space="preserve">6. Conclusion</w:t>
      </w:r>
    </w:p>
    <w:p>
      <w:pPr>
        <w:pStyle w:val="FirstParagraph"/>
      </w:pPr>
      <w:r>
        <w:t xml:space="preserve">This Undergraduate Thesis underscores the indispensable role of a Statistician in shaping Spain's Barcelona into a global leader in data science. By addressing challenges through interdisciplinary collaboration and embracing technological advancements, statisticians can drive progress in healthcare, economics, and urban innovation. As Barcelona continues to grow as a hub for research and industry, the demand for skilled statisticians will only increase. Future studies could explore the ethical implications of AI in statistical modeling or the impact of demographic shifts on data analysis methodologies.</w:t>
      </w:r>
    </w:p>
    <w:bookmarkEnd w:id="26"/>
    <w:bookmarkStart w:id="27" w:name="references"/>
    <w:p>
      <w:pPr>
        <w:pStyle w:val="Heading2"/>
      </w:pPr>
      <w:r>
        <w:t xml:space="preserve">References</w:t>
      </w:r>
    </w:p>
    <w:p>
      <w:pPr>
        <w:numPr>
          <w:ilvl w:val="0"/>
          <w:numId w:val="1003"/>
        </w:numPr>
        <w:pStyle w:val="Compact"/>
      </w:pPr>
      <w:r>
        <w:t xml:space="preserve">University of Barcelona (UB). (2023). *Statistics and Data Science Programs.*</w:t>
      </w:r>
    </w:p>
    <w:p>
      <w:pPr>
        <w:numPr>
          <w:ilvl w:val="0"/>
          <w:numId w:val="1003"/>
        </w:numPr>
        <w:pStyle w:val="Compact"/>
      </w:pPr>
      <w:r>
        <w:t xml:space="preserve">Pompeu Fabra University (UPF). (2023). *Research in Econometrics and Public Policy.*</w:t>
      </w:r>
    </w:p>
    <w:p>
      <w:pPr>
        <w:numPr>
          <w:ilvl w:val="0"/>
          <w:numId w:val="1003"/>
        </w:numPr>
        <w:pStyle w:val="Compact"/>
      </w:pPr>
      <w:r>
        <w:t xml:space="preserve">European Commission. (2021). *Spain's Digital Transformation Strategy.*</w:t>
      </w:r>
    </w:p>
    <w:bookmarkEnd w:id="27"/>
    <w:bookmarkStart w:id="28" w:name="X37de7a4ce13d8d08ee6f259a6a2d636e339c408"/>
    <w:p>
      <w:pPr>
        <w:pStyle w:val="Heading2"/>
      </w:pPr>
      <w:r>
        <w:t xml:space="preserve">Appendix: Case Study – Statistical Modeling in Barcelona’s Public Transportation System</w:t>
      </w:r>
    </w:p>
    <w:p>
      <w:pPr>
        <w:pStyle w:val="FirstParagraph"/>
      </w:pPr>
      <w:r>
        <w:t xml:space="preserve">This section provides an example of how a statistician optimized bus route efficiency using time-series analysis and machine learning. By analyzing passenger flow data from TMB (Barcelona's transport authority), the model reduced wait times by 15% across key routes.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Modern Data Analysis within Spain's Barcelona</dc:title>
  <dc:creator/>
  <dc:language>en</dc:language>
  <cp:keywords/>
  <dcterms:created xsi:type="dcterms:W3CDTF">2026-07-22T04:11:24Z</dcterms:created>
  <dcterms:modified xsi:type="dcterms:W3CDTF">2026-07-22T04:11:24Z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