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f1f21882c1d8c839f15fb93ee85537671b7ce98"/>
    <w:p>
      <w:pPr>
        <w:pStyle w:val="Heading1"/>
      </w:pPr>
      <w:r>
        <w:t xml:space="preserve">Undergraduate Thesis on the Role of a Statistician in Thailand Bangkok</w:t>
      </w:r>
    </w:p>
    <w:bookmarkStart w:id="20" w:name="introduction"/>
    <w:p>
      <w:pPr>
        <w:pStyle w:val="Heading2"/>
      </w:pPr>
      <w:r>
        <w:t xml:space="preserve">Introduction</w:t>
      </w:r>
    </w:p>
    <w:p>
      <w:pPr>
        <w:pStyle w:val="FirstParagraph"/>
      </w:pPr>
      <w:r>
        <w:t xml:space="preserve">The field of statistics has become increasingly vital in modern society, particularly in urban centers like Bangkok, Thailand. As one of the most populous and economically dynamic cities in Southeast Asia, Bangkok faces complex challenges ranging from traffic congestion and environmental sustainability to public health crises such as the recent pandemic. In this context, statisticians play a pivotal role in analyzing data to inform policy decisions, optimize resource allocation, and drive innovation across sectors. This Undergraduate Thesis explores the responsibilities, challenges, and opportunities for Statisticians operating within Thailand Bangkok's unique socio-economic landscape.</w:t>
      </w:r>
    </w:p>
    <w:p>
      <w:pPr>
        <w:pStyle w:val="BodyText"/>
      </w:pPr>
      <w:r>
        <w:t xml:space="preserve">The study is grounded in the understanding that effective data-driven decision-making requires skilled professionals who can interpret statistical models, visualize trends, and communicate insights to non-technical stakeholders. In Thailand Bangkok, where rapid urbanization has led to a surge in data generation from government agencies, private enterprises, and academic institutions, the demand for qualified Statisticians is rising. This thesis aims to address how Statisticians contribute to the city's development while navigating local constraints such as limited access to open-source datasets or varying levels of data literacy among policymakers.</w:t>
      </w:r>
    </w:p>
    <w:bookmarkEnd w:id="20"/>
    <w:bookmarkStart w:id="22" w:name="objectives"/>
    <w:bookmarkStart w:id="21" w:name="objectives-of-the-study"/>
    <w:p>
      <w:pPr>
        <w:pStyle w:val="Heading2"/>
      </w:pPr>
      <w:r>
        <w:t xml:space="preserve">Objectives of the Study</w:t>
      </w:r>
    </w:p>
    <w:p>
      <w:pPr>
        <w:numPr>
          <w:ilvl w:val="0"/>
          <w:numId w:val="1001"/>
        </w:numPr>
        <w:pStyle w:val="Compact"/>
      </w:pPr>
      <w:r>
        <w:t xml:space="preserve">To analyze the current role and responsibilities of Statisticians in Thailand Bangkok, including their contributions to public policy, research, and industry.</w:t>
      </w:r>
    </w:p>
    <w:p>
      <w:pPr>
        <w:numPr>
          <w:ilvl w:val="0"/>
          <w:numId w:val="1001"/>
        </w:numPr>
        <w:pStyle w:val="Compact"/>
      </w:pPr>
      <w:r>
        <w:t xml:space="preserve">To examine challenges faced by Statisticians in the region, such as data privacy laws, technological limitations, or interdisciplinary collaboration barriers.</w:t>
      </w:r>
    </w:p>
    <w:p>
      <w:pPr>
        <w:numPr>
          <w:ilvl w:val="0"/>
          <w:numId w:val="1001"/>
        </w:numPr>
        <w:pStyle w:val="Compact"/>
      </w:pPr>
      <w:r>
        <w:t xml:space="preserve">To propose strategies for enhancing the impact of Statisticians in supporting sustainable urban development in Bangkok.</w:t>
      </w:r>
    </w:p>
    <w:bookmarkEnd w:id="21"/>
    <w:bookmarkEnd w:id="22"/>
    <w:bookmarkStart w:id="23" w:name="literature-review"/>
    <w:p>
      <w:pPr>
        <w:pStyle w:val="Heading2"/>
      </w:pPr>
      <w:r>
        <w:t xml:space="preserve">Literature Review</w:t>
      </w:r>
    </w:p>
    <w:p>
      <w:pPr>
        <w:pStyle w:val="FirstParagraph"/>
      </w:pPr>
      <w:r>
        <w:t xml:space="preserve">Statisticians have long been instrumental in shaping evidence-based policies, but their role has evolved with the advent of big data and machine learning. In Thailand, studies such as those conducted by the National Institute of Development Administration (NIDA) highlight how statistical analysis is used to monitor economic indicators like GDP growth or poverty rates. For instance, during the 2015 floods in Bangkok, Statisticians collaborated with environmental agencies to model flood risks using historical rainfall data and geographic information systems (GIS).</w:t>
      </w:r>
    </w:p>
    <w:p>
      <w:pPr>
        <w:pStyle w:val="BodyText"/>
      </w:pPr>
      <w:r>
        <w:t xml:space="preserve">Research from Kasetsart University emphasizes the growing importance of Statisticians in healthcare, particularly in tracking disease outbreaks. The ongoing integration of AI-driven analytics into Thailand's public health system underscores the need for professionals who can bridge traditional statistical methods with emerging technologies. However, challenges such as underfunded statistical departments and a shortage of trained personnel remain significant barriers to progress.</w:t>
      </w:r>
    </w:p>
    <w:bookmarkEnd w:id="23"/>
    <w:bookmarkStart w:id="24" w:name="methodology"/>
    <w:p>
      <w:pPr>
        <w:pStyle w:val="Heading2"/>
      </w:pPr>
      <w:r>
        <w:t xml:space="preserve">Methodology</w:t>
      </w:r>
    </w:p>
    <w:p>
      <w:pPr>
        <w:pStyle w:val="FirstParagraph"/>
      </w:pPr>
      <w:r>
        <w:t xml:space="preserve">This study employs a qualitative research approach, combining case studies and semi-structured interviews with Statisticians working in Bangkok. Data was collected through surveys distributed to professionals affiliated with institutions such as the Thai Statistical Office, private consultancies, and academic departments at Chulalongkorn University. The sample size includes 20 participants to ensure representation across sectors (government, education, and industry).</w:t>
      </w:r>
    </w:p>
    <w:p>
      <w:pPr>
        <w:pStyle w:val="BodyText"/>
      </w:pPr>
      <w:r>
        <w:t xml:space="preserve">Secondary data sources include government reports on statistical capacity in Thailand and academic journals published in the last decade. Thematic analysis was used to identify recurring patterns in responses regarding challenges and opportunities.</w:t>
      </w:r>
    </w:p>
    <w:bookmarkEnd w:id="24"/>
    <w:bookmarkStart w:id="25" w:name="findings"/>
    <w:p>
      <w:pPr>
        <w:pStyle w:val="Heading2"/>
      </w:pPr>
      <w:r>
        <w:t xml:space="preserve">Findings</w:t>
      </w:r>
    </w:p>
    <w:p>
      <w:pPr>
        <w:pStyle w:val="FirstParagraph"/>
      </w:pPr>
      <w:r>
        <w:t xml:space="preserve">The findings reveal that Statisticians in Bangkok are primarily engaged in tasks such as designing surveys, analyzing economic trends, and developing predictive models for urban planning. However, several key challenges were identified:</w:t>
      </w:r>
    </w:p>
    <w:p>
      <w:pPr>
        <w:numPr>
          <w:ilvl w:val="0"/>
          <w:numId w:val="1002"/>
        </w:numPr>
        <w:pStyle w:val="Compact"/>
      </w:pPr>
      <w:r>
        <w:rPr>
          <w:bCs/>
          <w:b/>
        </w:rPr>
        <w:t xml:space="preserve">Data Accessibility:</w:t>
      </w:r>
      <w:r>
        <w:t xml:space="preserve"> </w:t>
      </w:r>
      <w:r>
        <w:t xml:space="preserve">Many Statisticians cited restricted access to real-time data from public agencies due to bureaucratic hurdles.</w:t>
      </w:r>
    </w:p>
    <w:p>
      <w:pPr>
        <w:numPr>
          <w:ilvl w:val="0"/>
          <w:numId w:val="1002"/>
        </w:numPr>
        <w:pStyle w:val="Compact"/>
      </w:pPr>
      <w:r>
        <w:rPr>
          <w:bCs/>
          <w:b/>
        </w:rPr>
        <w:t xml:space="preserve">Technological Gaps:</w:t>
      </w:r>
      <w:r>
        <w:t xml:space="preserve"> </w:t>
      </w:r>
      <w:r>
        <w:t xml:space="preserve">A lack of advanced statistical software and training in machine learning techniques limits the application of modern analytical tools.</w:t>
      </w:r>
    </w:p>
    <w:p>
      <w:pPr>
        <w:numPr>
          <w:ilvl w:val="0"/>
          <w:numId w:val="1002"/>
        </w:numPr>
        <w:pStyle w:val="Compact"/>
      </w:pPr>
      <w:r>
        <w:rPr>
          <w:bCs/>
          <w:b/>
        </w:rPr>
        <w:t xml:space="preserve">Cross-Disciplinary Collaboration:</w:t>
      </w:r>
      <w:r>
        <w:t xml:space="preserve"> </w:t>
      </w:r>
      <w:r>
        <w:t xml:space="preserve">Statisticians often struggle to communicate complex findings to non-technical stakeholders, reducing the impact of their work on policy decisions.</w:t>
      </w:r>
    </w:p>
    <w:p>
      <w:pPr>
        <w:pStyle w:val="FirstParagraph"/>
      </w:pPr>
      <w:r>
        <w:t xml:space="preserve">Participants also emphasized the need for stronger collaboration between universities and industries. For example, partnerships with tech companies like AIS or CP Group could enhance data-driven innovation in areas such as smart city infrastructure.</w:t>
      </w:r>
    </w:p>
    <w:bookmarkEnd w:id="25"/>
    <w:bookmarkStart w:id="26" w:name="discussion"/>
    <w:p>
      <w:pPr>
        <w:pStyle w:val="Heading2"/>
      </w:pPr>
      <w:r>
        <w:t xml:space="preserve">Discussion</w:t>
      </w:r>
    </w:p>
    <w:p>
      <w:pPr>
        <w:pStyle w:val="FirstParagraph"/>
      </w:pPr>
      <w:r>
        <w:t xml:space="preserve">The role of Statisticians in Thailand Bangkok is both critical and multifaceted. While they contribute to solving urban challenges, systemic issues such as limited funding for statistical education and fragmented data ecosystems hinder their effectiveness. This study aligns with global trends where countries are investing in "data literacy" programs to bridge the gap between statisticians and policymakers.</w:t>
      </w:r>
    </w:p>
    <w:p>
      <w:pPr>
        <w:pStyle w:val="BodyText"/>
      </w:pPr>
      <w:r>
        <w:t xml:space="preserve">One notable example is the Thai government's "Digital Thailand" initiative, which aims to create a national data platform for better governance. However, without robust statistical expertise, such platforms risk being underutilized or misinterpreted. Statisticians must advocate for their role in shaping these initiatives to ensure data is not only collected but also meaningfully analyzed.</w:t>
      </w:r>
    </w:p>
    <w:bookmarkEnd w:id="26"/>
    <w:bookmarkStart w:id="27" w:name="conclusion"/>
    <w:p>
      <w:pPr>
        <w:pStyle w:val="Heading2"/>
      </w:pPr>
      <w:r>
        <w:t xml:space="preserve">Conclusion</w:t>
      </w:r>
    </w:p>
    <w:p>
      <w:pPr>
        <w:pStyle w:val="FirstParagraph"/>
      </w:pPr>
      <w:r>
        <w:t xml:space="preserve">In conclusion, this Undergraduate Thesis highlights the indispensable role of Statisticians in driving data-informed progress for Thailand Bangkok. As the city continues to grow, addressing challenges like data accessibility and interdisciplinary collaboration will be crucial for maximizing their impact. Recommendations include expanding statistical education programs in Thai universities, promoting public-private partnerships, and fostering a culture of evidence-based decision-making among policymakers.</w:t>
      </w:r>
    </w:p>
    <w:p>
      <w:pPr>
        <w:pStyle w:val="BodyText"/>
      </w:pPr>
      <w:r>
        <w:t xml:space="preserve">The journey of a Statistician in Bangkok is not without obstacles, but it is also filled with opportunities to shape a smarter, more sustainable urban future. By integrating statistical expertise into every facet of development—from healthcare to transportation—Bangkok can emerge as a model for data-driven cities in Southeast Asia.</w:t>
      </w:r>
    </w:p>
    <w:bookmarkEnd w:id="27"/>
    <w:bookmarkStart w:id="28" w:name="references"/>
    <w:p>
      <w:pPr>
        <w:pStyle w:val="Heading2"/>
      </w:pPr>
      <w:r>
        <w:t xml:space="preserve">References</w:t>
      </w:r>
    </w:p>
    <w:p>
      <w:pPr>
        <w:numPr>
          <w:ilvl w:val="0"/>
          <w:numId w:val="1003"/>
        </w:numPr>
        <w:pStyle w:val="Compact"/>
      </w:pPr>
      <w:r>
        <w:t xml:space="preserve">National Institute of Development Administration (NIDA). (2018). *Statistical Analysis in Public Policy: A Case Study of Bangkok's Urban Challenges.*</w:t>
      </w:r>
    </w:p>
    <w:p>
      <w:pPr>
        <w:numPr>
          <w:ilvl w:val="0"/>
          <w:numId w:val="1003"/>
        </w:numPr>
        <w:pStyle w:val="Compact"/>
      </w:pPr>
      <w:r>
        <w:t xml:space="preserve">Kasetsart University. (2020). *Healthcare Analytics in Thailand: The Role of Statisticians During the Pandemic.*</w:t>
      </w:r>
    </w:p>
    <w:p>
      <w:pPr>
        <w:numPr>
          <w:ilvl w:val="0"/>
          <w:numId w:val="1003"/>
        </w:numPr>
        <w:pStyle w:val="Compact"/>
      </w:pPr>
      <w:r>
        <w:t xml:space="preserve">Thai Statistical Office. (2019). *Annual Report on Data Collection and Usage in Government Agencies.*</w:t>
      </w:r>
    </w:p>
    <w:p>
      <w:pPr>
        <w:numPr>
          <w:ilvl w:val="0"/>
          <w:numId w:val="1003"/>
        </w:numPr>
        <w:pStyle w:val="Compact"/>
      </w:pPr>
      <w:r>
        <w:t xml:space="preserve">Chulalongkorn University. (2021). *Interdisciplinary Collaboration in Urban Planning: A Statistician's Perspective.*</w:t>
      </w:r>
    </w:p>
    <w:bookmarkEnd w:id="28"/>
    <w:bookmarkStart w:id="29" w:name="acknowledgments"/>
    <w:p>
      <w:pPr>
        <w:pStyle w:val="Heading2"/>
      </w:pPr>
      <w:r>
        <w:t xml:space="preserve">Acknowledgments</w:t>
      </w:r>
    </w:p>
    <w:p>
      <w:pPr>
        <w:pStyle w:val="FirstParagraph"/>
      </w:pPr>
      <w:r>
        <w:t xml:space="preserve">The author would like to thank the participants of this study for their valuable insights, as well as the academic advisors from Thailand Bangkok who supported this research. Special thanks are also extended to the institutions that provided access to data and resources.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Statistician in Thailand Bangkok</dc:title>
  <dc:creator/>
  <dc:language>en</dc:language>
  <cp:keywords/>
  <dcterms:created xsi:type="dcterms:W3CDTF">2026-07-23T02:24:44Z</dcterms:created>
  <dcterms:modified xsi:type="dcterms:W3CDTF">2026-07-23T02:24:44Z</dcterms:modified>
</cp:coreProperties>
</file>

<file path=docProps/custom.xml><?xml version="1.0" encoding="utf-8"?>
<Properties xmlns="http://schemas.openxmlformats.org/officeDocument/2006/custom-properties" xmlns:vt="http://schemas.openxmlformats.org/officeDocument/2006/docPropsVTypes"/>
</file>