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8081a4609543f9a3e4cddca62bb389607d8da3f"/>
    <w:p>
      <w:pPr>
        <w:pStyle w:val="Heading1"/>
      </w:pPr>
      <w:r>
        <w:t xml:space="preserve">Undergraduate Thesis: The Role of a Surgeon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Lyon, France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Surgeon within the medical landscape of Lyon, France. As a critical hub for healthcare innovation and education in Europe, Lyon presents unique challenges and opportunities for surgeons practicing in its renowned hospitals and academic institutions. This study examines the qualifications, responsibilities, and societal impact of surgeons operating within this region, emphasizing their pivotal role in advancing medical care while adhering to the rigorous standards of French healthcare policy. The thesis also highlights how Lyon's status as a global center for biomedical research influences surgical practices and training methodologies.</w:t>
      </w:r>
    </w:p>
    <w:bookmarkEnd w:id="20"/>
    <w:bookmarkStart w:id="21" w:name="introduction"/>
    <w:p>
      <w:pPr>
        <w:pStyle w:val="Heading2"/>
      </w:pPr>
      <w:r>
        <w:t xml:space="preserve">Introduction</w:t>
      </w:r>
    </w:p>
    <w:p>
      <w:pPr>
        <w:pStyle w:val="FirstParagraph"/>
      </w:pPr>
      <w:r>
        <w:t xml:space="preserve">The profession of a Surgeon in France Lyon is deeply intertwined with the city's reputation as one of Europe’s leading centers for medical excellence. With institutions such as the Hôpitaux de Lyon, Hôpital Saint-Joseph, and the Université Claude Bernard Lyon 1, the region attracts top-tier surgeons and researchers from around the world. This thesis aims to provide a comprehensive analysis of how surgeons in Lyon navigate their roles within this dynamic environment. It also investigates the cultural, educational, and technological factors that shape surgical practices in France’s third-largest city.</w:t>
      </w:r>
    </w:p>
    <w:bookmarkEnd w:id="21"/>
    <w:bookmarkStart w:id="22" w:name="literature-review"/>
    <w:p>
      <w:pPr>
        <w:pStyle w:val="Heading2"/>
      </w:pPr>
      <w:r>
        <w:t xml:space="preserve">Literature Review</w:t>
      </w:r>
    </w:p>
    <w:p>
      <w:pPr>
        <w:pStyle w:val="FirstParagraph"/>
      </w:pPr>
      <w:r>
        <w:t xml:space="preserve">Existing research on surgeons in France underscores the importance of rigorous training and specialization. In Lyon, where medical education is closely tied to clinical practice, surgeons undergo extensive postgraduate training under the supervision of senior faculty at institutions like the Centre Hospitalier Universitaire (CHU) de Lyon. Studies by [Author 1] and [Author 2] highlight how regional healthcare policies in France emphasize patient safety, ethical standards, and interdisciplinary collaboration—all of which are critical for surgeons in urban centers like Lyon.</w:t>
      </w:r>
    </w:p>
    <w:p>
      <w:pPr>
        <w:numPr>
          <w:ilvl w:val="0"/>
          <w:numId w:val="1001"/>
        </w:numPr>
        <w:pStyle w:val="Compact"/>
      </w:pPr>
      <w:r>
        <w:rPr>
          <w:bCs/>
          <w:b/>
        </w:rPr>
        <w:t xml:space="preserve">Educational Requirements:</w:t>
      </w:r>
      <w:r>
        <w:t xml:space="preserve"> </w:t>
      </w:r>
      <w:r>
        <w:t xml:space="preserve">Surgeons in France must complete a medical degree (médecine générale), followed by a five-year specialization program (internat) to earn the title of "médecin-chirurgien."</w:t>
      </w:r>
    </w:p>
    <w:p>
      <w:pPr>
        <w:numPr>
          <w:ilvl w:val="0"/>
          <w:numId w:val="1001"/>
        </w:numPr>
        <w:pStyle w:val="Compact"/>
      </w:pPr>
      <w:r>
        <w:rPr>
          <w:bCs/>
          <w:b/>
        </w:rPr>
        <w:t xml:space="preserve">Cultural Context:</w:t>
      </w:r>
      <w:r>
        <w:t xml:space="preserve"> </w:t>
      </w:r>
      <w:r>
        <w:t xml:space="preserve">Lyon’s blend of traditional and cutting-edge medical practices influences how surgeons balance patient care with technological advancements, such as robotic-assisted surgery.</w:t>
      </w:r>
    </w:p>
    <w:p>
      <w:pPr>
        <w:numPr>
          <w:ilvl w:val="0"/>
          <w:numId w:val="1001"/>
        </w:numPr>
        <w:pStyle w:val="Compact"/>
      </w:pPr>
      <w:r>
        <w:rPr>
          <w:bCs/>
          <w:b/>
        </w:rPr>
        <w:t xml:space="preserve">Economic Factors:</w:t>
      </w:r>
      <w:r>
        <w:t xml:space="preserve"> </w:t>
      </w:r>
      <w:r>
        <w:t xml:space="preserve">The high demand for specialized healthcare in Lyon necessitates a focus on efficiency, innovation, and resource management within hospitals.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prominent surgeons operating in Lyon. Data sources include academic journals published by the Université de Lyon, reports from the French Ministry of Health, and interviews (conducted via email or phone) with practicing surgeons at CHU de Lyon. The study also incorporates statistical data on surgical procedures performed in Lyonnais hospitals to contextualize findings.</w:t>
      </w:r>
    </w:p>
    <w:bookmarkEnd w:id="23"/>
    <w:bookmarkStart w:id="24" w:name="findings"/>
    <w:p>
      <w:pPr>
        <w:pStyle w:val="Heading2"/>
      </w:pPr>
      <w:r>
        <w:t xml:space="preserve">Findings</w:t>
      </w:r>
    </w:p>
    <w:p>
      <w:pPr>
        <w:pStyle w:val="FirstParagraph"/>
      </w:pPr>
      <w:r>
        <w:t xml:space="preserve">The research reveals several key insights about the role of a Surgeon in France Lyon:</w:t>
      </w:r>
    </w:p>
    <w:p>
      <w:pPr>
        <w:numPr>
          <w:ilvl w:val="0"/>
          <w:numId w:val="1002"/>
        </w:numPr>
        <w:pStyle w:val="Compact"/>
      </w:pPr>
      <w:r>
        <w:rPr>
          <w:bCs/>
          <w:b/>
        </w:rPr>
        <w:t xml:space="preserve">Training and Expertise:</w:t>
      </w:r>
      <w:r>
        <w:t xml:space="preserve"> </w:t>
      </w:r>
      <w:r>
        <w:t xml:space="preserve">Surgeons in Lyon undergo a highly competitive selection process during their internat, ensuring they are equipped to handle complex cases in specialties ranging from cardiothoracic surgery to orthopedics.</w:t>
      </w:r>
    </w:p>
    <w:p>
      <w:pPr>
        <w:numPr>
          <w:ilvl w:val="0"/>
          <w:numId w:val="1002"/>
        </w:numPr>
        <w:pStyle w:val="Compact"/>
      </w:pPr>
      <w:r>
        <w:rPr>
          <w:bCs/>
          <w:b/>
        </w:rPr>
        <w:t xml:space="preserve">Technological Integration:</w:t>
      </w:r>
      <w:r>
        <w:t xml:space="preserve"> </w:t>
      </w:r>
      <w:r>
        <w:t xml:space="preserve">Lyon’s hospitals are pioneers in adopting advanced surgical technologies, such as 3D imaging and minimally invasive procedures. For example, the Hôpital Saint-Joseph has implemented robotic-assisted surgeries that reduce patient recovery times.</w:t>
      </w:r>
    </w:p>
    <w:p>
      <w:pPr>
        <w:numPr>
          <w:ilvl w:val="0"/>
          <w:numId w:val="1002"/>
        </w:numPr>
        <w:pStyle w:val="Compact"/>
      </w:pPr>
      <w:r>
        <w:rPr>
          <w:bCs/>
          <w:b/>
        </w:rPr>
        <w:t xml:space="preserve">Ethical Challenges:</w:t>
      </w:r>
      <w:r>
        <w:t xml:space="preserve"> </w:t>
      </w:r>
      <w:r>
        <w:t xml:space="preserve">Surgeons in Lyon face ethical dilemmas related to end-of-life care, resource allocation, and the integration of AI in diagnostics. These challenges are often discussed in multidisciplinary forums at the Université Claude Bernard Lyon 1.</w:t>
      </w:r>
    </w:p>
    <w:p>
      <w:pPr>
        <w:numPr>
          <w:ilvl w:val="0"/>
          <w:numId w:val="1002"/>
        </w:numPr>
        <w:pStyle w:val="Compact"/>
      </w:pPr>
      <w:r>
        <w:rPr>
          <w:bCs/>
          <w:b/>
        </w:rPr>
        <w:t xml:space="preserve">Cultural Influence:</w:t>
      </w:r>
      <w:r>
        <w:t xml:space="preserve"> </w:t>
      </w:r>
      <w:r>
        <w:t xml:space="preserve">The strong emphasis on patient-centered care in French healthcare has shaped surgeons’ approaches to communication and decision-making, particularly in high-pressure scenarios.</w:t>
      </w:r>
    </w:p>
    <w:bookmarkEnd w:id="24"/>
    <w:bookmarkStart w:id="25" w:name="discussion"/>
    <w:p>
      <w:pPr>
        <w:pStyle w:val="Heading2"/>
      </w:pPr>
      <w:r>
        <w:t xml:space="preserve">Discussion</w:t>
      </w:r>
    </w:p>
    <w:p>
      <w:pPr>
        <w:pStyle w:val="FirstParagraph"/>
      </w:pPr>
      <w:r>
        <w:t xml:space="preserve">The role of a Surgeon in France Lyon is not confined to clinical practice; it extends into academia, research, and policy advocacy. The city’s unique position as a crossroads of medical innovation and tradition creates opportunities for surgeons to collaborate with engineers, data scientists, and policymakers. However, this role also demands adaptability in the face of evolving healthcare regulations and societal expectations.</w:t>
      </w:r>
    </w:p>
    <w:p>
      <w:pPr>
        <w:pStyle w:val="BodyText"/>
      </w:pPr>
      <w:r>
        <w:t xml:space="preserve">One critical finding is the growing need for surgeons to engage in interdisciplinary work. For instance, Lyon’s efforts to combat chronic diseases like diabetes require surgeons to collaborate with endocrinologists and public health experts. Additionally, the thesis highlights how France’s universal healthcare system places a premium on equitable access to surgical care, which influences resource distribution and training priorities in Lyonnais hospitals.</w:t>
      </w:r>
    </w:p>
    <w:bookmarkEnd w:id="25"/>
    <w:bookmarkStart w:id="26" w:name="conclusion"/>
    <w:p>
      <w:pPr>
        <w:pStyle w:val="Heading2"/>
      </w:pPr>
      <w:r>
        <w:t xml:space="preserve">Conclusion</w:t>
      </w:r>
    </w:p>
    <w:p>
      <w:pPr>
        <w:pStyle w:val="FirstParagraph"/>
      </w:pPr>
      <w:r>
        <w:t xml:space="preserve">This Undergraduate Thesis underscores the vital role of Surgeons in France Lyon as both clinical practitioners and innovators. The city’s medical ecosystem offers a unique platform for advancing surgical techniques while addressing the challenges of a modern, patient-centric healthcare model. As Lyon continues to attract global attention for its contributions to biomedical science, surgeons here will remain at the forefront of shaping future trends in medicine.</w:t>
      </w:r>
    </w:p>
    <w:bookmarkEnd w:id="26"/>
    <w:bookmarkStart w:id="27" w:name="references"/>
    <w:p>
      <w:pPr>
        <w:pStyle w:val="Heading2"/>
      </w:pPr>
      <w:r>
        <w:t xml:space="preserve">References</w:t>
      </w:r>
    </w:p>
    <w:p>
      <w:pPr>
        <w:numPr>
          <w:ilvl w:val="0"/>
          <w:numId w:val="1003"/>
        </w:numPr>
        <w:pStyle w:val="Compact"/>
      </w:pPr>
      <w:r>
        <w:t xml:space="preserve">[Author 1], [Year]. "Medical Education in France: A Focus on Surgical Training." Journal of European Medical Research.</w:t>
      </w:r>
    </w:p>
    <w:p>
      <w:pPr>
        <w:numPr>
          <w:ilvl w:val="0"/>
          <w:numId w:val="1003"/>
        </w:numPr>
        <w:pStyle w:val="Compact"/>
      </w:pPr>
      <w:r>
        <w:t xml:space="preserve">[Author 2], [Year]. "Technological Advancements in Surgery: Case Studies from Lyon." International Journal of Healthcare Innovation.</w:t>
      </w:r>
    </w:p>
    <w:p>
      <w:pPr>
        <w:numPr>
          <w:ilvl w:val="0"/>
          <w:numId w:val="1003"/>
        </w:numPr>
        <w:pStyle w:val="Compact"/>
      </w:pPr>
      <w:r>
        <w:t xml:space="preserve">French Ministry of Health, [Year]. "Healthcare Policies and Surgical Practices in Metropolitan France."</w:t>
      </w:r>
    </w:p>
    <w:p>
      <w:pPr>
        <w:pStyle w:val="FirstParagraph"/>
      </w:pPr>
      <w:r>
        <w:rPr>
          <w:bCs/>
          <w:b/>
        </w:rPr>
        <w:t xml:space="preserve">Note:</w:t>
      </w:r>
      <w:r>
        <w:t xml:space="preserve"> </w:t>
      </w:r>
      <w:r>
        <w:t xml:space="preserve">Replace placeholders like "[Your Name]" and "[Insert Date]" with your details. Adjust references to include specific sources from your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France Lyon</dc:title>
  <dc:creator/>
  <dc:language>en</dc:language>
  <cp:keywords/>
  <dcterms:created xsi:type="dcterms:W3CDTF">2026-07-24T05:51:41Z</dcterms:created>
  <dcterms:modified xsi:type="dcterms:W3CDTF">2026-07-24T05:51:41Z</dcterms:modified>
</cp:coreProperties>
</file>

<file path=docProps/custom.xml><?xml version="1.0" encoding="utf-8"?>
<Properties xmlns="http://schemas.openxmlformats.org/officeDocument/2006/custom-properties" xmlns:vt="http://schemas.openxmlformats.org/officeDocument/2006/docPropsVTypes"/>
</file>