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5df5b1c1e22320b98518fd0089fef1a110ebd0f"/>
    <w:p>
      <w:pPr>
        <w:pStyle w:val="Heading1"/>
      </w:pPr>
      <w:r>
        <w:t xml:space="preserve">Undergraduate Thesis: The Role, Challenges, and Contributions of Surgeons in Ivory Coast Abidjan</w:t>
      </w:r>
    </w:p>
    <w:bookmarkStart w:id="20" w:name="abstract"/>
    <w:p>
      <w:pPr>
        <w:pStyle w:val="Heading2"/>
      </w:pPr>
      <w:r>
        <w:t xml:space="preserve">Abstract</w:t>
      </w:r>
    </w:p>
    <w:p>
      <w:pPr>
        <w:pStyle w:val="FirstParagraph"/>
      </w:pPr>
      <w:r>
        <w:t xml:space="preserve">This Undergraduate Thesis explores the critical role of surgeons in addressing healthcare challenges in Ivory Coast, with a specific focus on the economic capital city of Abidjan. The study examines the current landscape of surgical services, training programs for surgeons, and systemic barriers to accessing quality care. By analyzing data from local hospitals, academic institutions, and public health policies in Abidjan, this research highlights the importance of strengthening surgical infrastructure to meet the growing demand for medical interventions. The findings emphasize that surgeons are pivotal not only in treating acute conditions but also in shaping long-term public health outcomes for the population of Ivory Coast.</w:t>
      </w:r>
    </w:p>
    <w:bookmarkEnd w:id="20"/>
    <w:bookmarkStart w:id="21" w:name="introduction"/>
    <w:p>
      <w:pPr>
        <w:pStyle w:val="Heading2"/>
      </w:pPr>
      <w:r>
        <w:t xml:space="preserve">Introduction</w:t>
      </w:r>
    </w:p>
    <w:p>
      <w:pPr>
        <w:pStyle w:val="FirstParagraph"/>
      </w:pPr>
      <w:r>
        <w:t xml:space="preserve">Surgery is a cornerstone of modern healthcare, and its accessibility directly impacts the quality of life and mortality rates in any region. In Ivory Coast, where urbanization and population growth are accelerating, the role of surgeons has become increasingly vital. Abidjan, as the largest city and economic hub of the West African nation, faces unique challenges in providing equitable surgical care due to disparities between urban healthcare facilities and rural areas. This thesis investigates how surgeons in Abidjan navigate these complexities while contributing to both clinical excellence and national health objectives.</w:t>
      </w:r>
    </w:p>
    <w:bookmarkEnd w:id="21"/>
    <w:bookmarkStart w:id="22" w:name="X8b70570644e739202dbc61294cb8f326d12fb71"/>
    <w:p>
      <w:pPr>
        <w:pStyle w:val="Heading2"/>
      </w:pPr>
      <w:r>
        <w:t xml:space="preserve">Context: Healthcare Challenges in Ivory Coast Abidjan</w:t>
      </w:r>
    </w:p>
    <w:p>
      <w:pPr>
        <w:pStyle w:val="FirstParagraph"/>
      </w:pPr>
      <w:r>
        <w:t xml:space="preserve">Ivory Coast's healthcare system is characterized by a mix of public and private institutions, with the Ministry of Health overseeing nationwide initiatives. However, resource limitations, infrastructure gaps, and uneven distribution of medical professionals persist. In Abidjan alone, approximately 15% of the population lacks access to adequate surgical services (WHO Report, 2023). Surgeons in this region often encounter high patient volumes due to overcrowded hospitals and a lack of specialized care for conditions such as trauma, obstetric emergencies, and infectious diseases.</w:t>
      </w:r>
    </w:p>
    <w:bookmarkEnd w:id="22"/>
    <w:bookmarkStart w:id="23" w:name="X6905dd348153963def991f57c1b91f323738562"/>
    <w:p>
      <w:pPr>
        <w:pStyle w:val="Heading2"/>
      </w:pPr>
      <w:r>
        <w:t xml:space="preserve">Training and Education of Surgeons in Ivory Coast</w:t>
      </w:r>
    </w:p>
    <w:p>
      <w:pPr>
        <w:pStyle w:val="FirstParagraph"/>
      </w:pPr>
      <w:r>
        <w:t xml:space="preserve">Becoming a surgeon in Ivory Coast requires rigorous academic training. Undergraduate medical students typically complete six years at institutions like the University of Abidjan before pursuing postgraduate specialization. The Faculty of Medicine and Odontology at the University of Cocody plays a central role in training surgeons, though critics argue that the curriculum lacks modern techniques and international collaboration opportunities. Many surgeons in Abidjan also seek further training abroad to acquire advanced skills in minimally invasive procedures or trauma management.</w:t>
      </w:r>
    </w:p>
    <w:bookmarkEnd w:id="23"/>
    <w:bookmarkStart w:id="24" w:name="X05ef564b1cb96f0ed0bb7a9fd9ea004c816cb9e"/>
    <w:p>
      <w:pPr>
        <w:pStyle w:val="Heading2"/>
      </w:pPr>
      <w:r>
        <w:t xml:space="preserve">The Surgeon’s Role in Public Health: Case Studies from Abidjan</w:t>
      </w:r>
    </w:p>
    <w:p>
      <w:pPr>
        <w:pStyle w:val="FirstParagraph"/>
      </w:pPr>
      <w:r>
        <w:t xml:space="preserve">Surgeons in Abidjan are not only clinical practitioners but also public health advocates. For example, during the 2014 Ebola outbreak, surgeons at the Yopougon University Hospital were instrumental in developing triage protocols and sterilization practices to prevent disease spread. Another case highlights the work of Dr. Amadou Touré, a general surgeon who pioneered community outreach programs to educate rural populations about hernia prevention and treatment—a condition that disproportionately affects low-income communities due to malnutrition.</w:t>
      </w:r>
    </w:p>
    <w:bookmarkEnd w:id="24"/>
    <w:bookmarkStart w:id="25" w:name="challenges-faced-by-surgeons-in-abidjan"/>
    <w:p>
      <w:pPr>
        <w:pStyle w:val="Heading2"/>
      </w:pPr>
      <w:r>
        <w:t xml:space="preserve">Challenges Faced by Surgeons in Abidjan</w:t>
      </w:r>
    </w:p>
    <w:p>
      <w:pPr>
        <w:pStyle w:val="FirstParagraph"/>
      </w:pPr>
      <w:r>
        <w:t xml:space="preserve">Despite their critical role, surgeons in Ivory Coast face numerous obstacles. These include:</w:t>
      </w:r>
    </w:p>
    <w:p>
      <w:pPr>
        <w:numPr>
          <w:ilvl w:val="0"/>
          <w:numId w:val="1001"/>
        </w:numPr>
        <w:pStyle w:val="Compact"/>
      </w:pPr>
      <w:r>
        <w:rPr>
          <w:bCs/>
          <w:b/>
        </w:rPr>
        <w:t xml:space="preserve">Limited Resources:</w:t>
      </w:r>
      <w:r>
        <w:t xml:space="preserve"> </w:t>
      </w:r>
      <w:r>
        <w:t xml:space="preserve">Outdated equipment, inconsistent electricity supply, and shortages of essential surgical tools hinder efficient operations.</w:t>
      </w:r>
    </w:p>
    <w:p>
      <w:pPr>
        <w:numPr>
          <w:ilvl w:val="0"/>
          <w:numId w:val="1001"/>
        </w:numPr>
        <w:pStyle w:val="Compact"/>
      </w:pPr>
      <w:r>
        <w:rPr>
          <w:bCs/>
          <w:b/>
        </w:rPr>
        <w:t xml:space="preserve">Workload Pressure:</w:t>
      </w:r>
      <w:r>
        <w:t xml:space="preserve"> </w:t>
      </w:r>
      <w:r>
        <w:t xml:space="preserve">Surgeons often work long hours with minimal support staff, leading to burnout and reduced quality of care.</w:t>
      </w:r>
    </w:p>
    <w:p>
      <w:pPr>
        <w:numPr>
          <w:ilvl w:val="0"/>
          <w:numId w:val="1001"/>
        </w:numPr>
        <w:pStyle w:val="Compact"/>
      </w:pPr>
      <w:r>
        <w:rPr>
          <w:bCs/>
          <w:b/>
        </w:rPr>
        <w:t xml:space="preserve">Cultural Barriers:</w:t>
      </w:r>
      <w:r>
        <w:t xml:space="preserve"> </w:t>
      </w:r>
      <w:r>
        <w:t xml:space="preserve">Misinformation about surgery in some communities delays treatment-seeking behavior, particularly for women and children.</w:t>
      </w:r>
    </w:p>
    <w:bookmarkEnd w:id="25"/>
    <w:bookmarkStart w:id="26" w:name="X2a868589127884e42e8b26830709890f55e471d"/>
    <w:p>
      <w:pPr>
        <w:pStyle w:val="Heading2"/>
      </w:pPr>
      <w:r>
        <w:t xml:space="preserve">Policies and Initiatives to Improve Surgical Care</w:t>
      </w:r>
    </w:p>
    <w:p>
      <w:pPr>
        <w:pStyle w:val="FirstParagraph"/>
      </w:pPr>
      <w:r>
        <w:t xml:space="preserve">The Ivorian government has recognized the need for reform. In 2021, the Ministry of Health launched the "Abidjan Surgical Access Project," which aims to increase the number of trained surgeons by 30% over five years and establish mobile surgical units for remote areas. Additionally, partnerships with international organizations like Médecins Sans Frontières have provided temporary relief in high-demand hospitals. However, funding constraints and bureaucratic inefficiencies continue to limit progress.</w:t>
      </w:r>
    </w:p>
    <w:bookmarkEnd w:id="26"/>
    <w:bookmarkStart w:id="27" w:name="recommendations-for-the-future"/>
    <w:p>
      <w:pPr>
        <w:pStyle w:val="Heading2"/>
      </w:pPr>
      <w:r>
        <w:t xml:space="preserve">Recommendations for the Future</w:t>
      </w:r>
    </w:p>
    <w:p>
      <w:pPr>
        <w:pStyle w:val="FirstParagraph"/>
      </w:pPr>
      <w:r>
        <w:t xml:space="preserve">To enhance the role of surgeons in Ivory Coast Abidjan, this thesis proposes:</w:t>
      </w:r>
    </w:p>
    <w:p>
      <w:pPr>
        <w:numPr>
          <w:ilvl w:val="0"/>
          <w:numId w:val="1002"/>
        </w:numPr>
        <w:pStyle w:val="Compact"/>
      </w:pPr>
      <w:r>
        <w:rPr>
          <w:bCs/>
          <w:b/>
        </w:rPr>
        <w:t xml:space="preserve">Investment in Infrastructure:</w:t>
      </w:r>
      <w:r>
        <w:t xml:space="preserve"> </w:t>
      </w:r>
      <w:r>
        <w:t xml:space="preserve">Modernize hospitals with reliable electricity, sterilization systems, and diagnostic equipment.</w:t>
      </w:r>
    </w:p>
    <w:p>
      <w:pPr>
        <w:numPr>
          <w:ilvl w:val="0"/>
          <w:numId w:val="1002"/>
        </w:numPr>
        <w:pStyle w:val="Compact"/>
      </w:pPr>
      <w:r>
        <w:rPr>
          <w:bCs/>
          <w:b/>
        </w:rPr>
        <w:t xml:space="preserve">Capacity Building:</w:t>
      </w:r>
      <w:r>
        <w:t xml:space="preserve"> </w:t>
      </w:r>
      <w:r>
        <w:t xml:space="preserve">Expand scholarships for medical students to pursue surgical specializations both locally and abroad.</w:t>
      </w:r>
    </w:p>
    <w:p>
      <w:pPr>
        <w:numPr>
          <w:ilvl w:val="0"/>
          <w:numId w:val="1002"/>
        </w:numPr>
        <w:pStyle w:val="Compact"/>
      </w:pPr>
      <w:r>
        <w:rPr>
          <w:bCs/>
          <w:b/>
        </w:rPr>
        <w:t xml:space="preserve">Cultural Sensitivity Training:</w:t>
      </w:r>
      <w:r>
        <w:t xml:space="preserve"> </w:t>
      </w:r>
      <w:r>
        <w:t xml:space="preserve">Integrate community engagement programs into medical education to improve patient trust and compliance.</w:t>
      </w:r>
    </w:p>
    <w:bookmarkEnd w:id="27"/>
    <w:bookmarkStart w:id="28" w:name="conclusion"/>
    <w:p>
      <w:pPr>
        <w:pStyle w:val="Heading2"/>
      </w:pPr>
      <w:r>
        <w:t xml:space="preserve">Conclusion</w:t>
      </w:r>
    </w:p>
    <w:p>
      <w:pPr>
        <w:pStyle w:val="FirstParagraph"/>
      </w:pPr>
      <w:r>
        <w:t xml:space="preserve">The Undergraduate Thesis underscores the indispensable role of surgeons in Ivory Coast Abidjan. As the city continues to grow, so does the demand for high-quality surgical care. Addressing systemic challenges through policy, education, and international collaboration will ensure that surgeons can fulfill their mission to save lives and improve public health outcomes. This research calls for a renewed commitment to supporting Surgeons in Ivory Coast, recognizing them as key players in achieving universal healthcare access.</w:t>
      </w:r>
    </w:p>
    <w:bookmarkEnd w:id="28"/>
    <w:bookmarkStart w:id="29" w:name="references"/>
    <w:p>
      <w:pPr>
        <w:pStyle w:val="Heading2"/>
      </w:pPr>
      <w:r>
        <w:t xml:space="preserve">References</w:t>
      </w:r>
    </w:p>
    <w:p>
      <w:pPr>
        <w:pStyle w:val="FirstParagraph"/>
      </w:pPr>
      <w:r>
        <w:rPr>
          <w:iCs/>
          <w:i/>
        </w:rPr>
        <w:t xml:space="preserve">World Health Organization. (2023). Healthcare Access in West Africa: A Regional Assessment.</w:t>
      </w:r>
      <w:r>
        <w:br/>
      </w:r>
      <w:r>
        <w:rPr>
          <w:iCs/>
          <w:i/>
        </w:rPr>
        <w:t xml:space="preserve">Ministry of Health, Ivory Coast. (2021). Abidjan Surgical Access Project: Annual Report.</w:t>
      </w:r>
      <w:r>
        <w:br/>
      </w:r>
      <w:r>
        <w:rPr>
          <w:iCs/>
          <w:i/>
        </w:rPr>
        <w:t xml:space="preserve">Touré, A. (2020). "Community-Based Surgery in Rural Ivory Coast." Journal of African Health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Ivory Coast Abidjan</dc:title>
  <dc:creator/>
  <dc:language>en</dc:language>
  <cp:keywords/>
  <dcterms:created xsi:type="dcterms:W3CDTF">2026-07-22T22:46:17Z</dcterms:created>
  <dcterms:modified xsi:type="dcterms:W3CDTF">2026-07-22T22:46:17Z</dcterms:modified>
</cp:coreProperties>
</file>

<file path=docProps/custom.xml><?xml version="1.0" encoding="utf-8"?>
<Properties xmlns="http://schemas.openxmlformats.org/officeDocument/2006/custom-properties" xmlns:vt="http://schemas.openxmlformats.org/officeDocument/2006/docPropsVTypes"/>
</file>