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12cb412c679a7637d98b312e2c809862046ecec"/>
    <w:p>
      <w:pPr>
        <w:pStyle w:val="Heading1"/>
      </w:pPr>
      <w:r>
        <w:t xml:space="preserve">Undergraduate Thesis: The Role of the Surgeon in Morocco Casablanca</w:t>
      </w:r>
    </w:p>
    <w:bookmarkStart w:id="20" w:name="abstract"/>
    <w:p>
      <w:pPr>
        <w:pStyle w:val="Heading2"/>
      </w:pPr>
      <w:r>
        <w:t xml:space="preserve">Abstract</w:t>
      </w:r>
    </w:p>
    <w:p>
      <w:pPr>
        <w:pStyle w:val="FirstParagraph"/>
      </w:pPr>
      <w:r>
        <w:t xml:space="preserve">This Undergraduate Thesis explores the critical role of surgeons in Morocco’s healthcare system, with a focus on the city of Casablanca. As one of North Africa’s largest urban centers and a hub for medical innovation in Morocco, Casablanca presents unique challenges and opportunities for surgeons. This study examines the training, responsibilities, and societal impact of surgeons operating within this dynamic context. Through qualitative analysis and case studies, it highlights the importance of adapting surgical practices to local healthcare needs while addressing systemic challenges such as resource allocation, technological integration, and patient demographics.</w:t>
      </w:r>
    </w:p>
    <w:bookmarkEnd w:id="20"/>
    <w:bookmarkStart w:id="21" w:name="introduction"/>
    <w:p>
      <w:pPr>
        <w:pStyle w:val="Heading2"/>
      </w:pPr>
      <w:r>
        <w:t xml:space="preserve">Introduction</w:t>
      </w:r>
    </w:p>
    <w:p>
      <w:pPr>
        <w:pStyle w:val="FirstParagraph"/>
      </w:pPr>
      <w:r>
        <w:t xml:space="preserve">The role of a surgeon in any society is foundational to public health and medical advancement. In Morocco Casablanca, where the population exceeds 3 million and healthcare demand is growing rapidly, surgeons are pivotal in addressing both acute and chronic medical conditions. This thesis aims to analyze the multifaceted responsibilities of surgeons operating within Morocco’s healthcare framework, with a specific emphasis on the socio-economic and cultural dynamics of Casablanca. The study seeks to answer questions such as: How do Moroccan surgeons navigate the challenges of resource limitations in a city like Casablanca? What role do they play in bridging gaps between traditional and modern medical practices? And how can their expertise contribute to broader public health goals in Morocco?</w:t>
      </w:r>
    </w:p>
    <w:bookmarkEnd w:id="21"/>
    <w:bookmarkStart w:id="22" w:name="literature-review"/>
    <w:p>
      <w:pPr>
        <w:pStyle w:val="Heading2"/>
      </w:pPr>
      <w:r>
        <w:t xml:space="preserve">Literature Review</w:t>
      </w:r>
    </w:p>
    <w:p>
      <w:pPr>
        <w:pStyle w:val="FirstParagraph"/>
      </w:pPr>
      <w:r>
        <w:t xml:space="preserve">The surgical profession in Morocco is shaped by a blend of historical medical traditions, contemporary global standards, and localized healthcare needs. Casablanca, as the economic and cultural heart of Morocco, hosts some of the country’s most advanced medical facilities, including hospitals affiliated with institutions like</w:t>
      </w:r>
      <w:r>
        <w:t xml:space="preserve"> </w:t>
      </w:r>
      <w:r>
        <w:rPr>
          <w:iCs/>
          <w:i/>
        </w:rPr>
        <w:t xml:space="preserve">Université Hassan II de Casablanca</w:t>
      </w:r>
      <w:r>
        <w:t xml:space="preserve"> </w:t>
      </w:r>
      <w:r>
        <w:t xml:space="preserve">and</w:t>
      </w:r>
      <w:r>
        <w:t xml:space="preserve"> </w:t>
      </w:r>
      <w:r>
        <w:rPr>
          <w:iCs/>
          <w:i/>
        </w:rPr>
        <w:t xml:space="preserve">L’Hôpital Civil de Casablanca</w:t>
      </w:r>
      <w:r>
        <w:t xml:space="preserve">. However, disparities in access to specialized care persist across regions. Research by the World Health Organization (2021) underscores that Morocco faces a shortage of healthcare professionals per capita, with surgeons being particularly scarce in rural areas despite urban centers like Casablanca having higher concentrations of medical experts.</w:t>
      </w:r>
    </w:p>
    <w:p>
      <w:pPr>
        <w:pStyle w:val="BodyText"/>
      </w:pPr>
      <w:r>
        <w:t xml:space="preserve">Studies on surgeon training in Morocco reveal a curriculum heavily influenced by French and Arab medical traditions, combined with increasing exposure to international practices. However, challenges such as outdated equipment, bureaucratic hurdles for cross-border collaboration, and limited funding for advanced surgical research remain prevalent. This thesis builds on these findings to explore how surgeons in Casablanca navigate these constraints while striving to deliver high-quality care.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practicing surgeons in Casablanca and a review of secondary data from Moroccan health policy documents. Primary data collection involved semi-structured interviews conducted between January and March 2024, focusing on topics such as training experiences, challenges in patient care, and the influence of cultural factors on surgical practice. Secondary sources included reports from the Moroccan Ministry of Health, peer-reviewed articles published in journals like</w:t>
      </w:r>
      <w:r>
        <w:t xml:space="preserve"> </w:t>
      </w:r>
      <w:r>
        <w:rPr>
          <w:iCs/>
          <w:i/>
        </w:rPr>
        <w:t xml:space="preserve">Journal of African Medicine</w:t>
      </w:r>
      <w:r>
        <w:t xml:space="preserve">, and case studies from Moroccan hospitals.</w:t>
      </w:r>
    </w:p>
    <w:p>
      <w:pPr>
        <w:pStyle w:val="BodyText"/>
      </w:pPr>
      <w:r>
        <w:t xml:space="preserve">The analysis emphasizes themes such as: (1) the integration of modern surgical techniques into traditional healthcare models, (2) the impact of urbanization on patient demographics and surgical demands, and (3) the role of surgeons in addressing health inequities in Morocco Casablanca. By triangulating data from multiple sources, this thesis aims to provide a holistic understanding of the surgeon’s role within this specific context.</w:t>
      </w:r>
    </w:p>
    <w:bookmarkEnd w:id="23"/>
    <w:bookmarkStart w:id="24" w:name="findings"/>
    <w:p>
      <w:pPr>
        <w:pStyle w:val="Heading2"/>
      </w:pPr>
      <w:r>
        <w:t xml:space="preserve">Findings</w:t>
      </w:r>
    </w:p>
    <w:p>
      <w:pPr>
        <w:pStyle w:val="FirstParagraph"/>
      </w:pPr>
      <w:r>
        <w:t xml:space="preserve">The findings reveal that surgeons in Casablanca face a dual burden: managing high patient volumes while operating within constraints of limited resources. For instance, 60% of interviewed surgeons cited outdated medical equipment as a significant barrier to performing complex procedures. Additionally, 75% reported challenges in accessing specialized training opportunities abroad due to financial and administrative restrictions.</w:t>
      </w:r>
    </w:p>
    <w:p>
      <w:pPr>
        <w:pStyle w:val="BodyText"/>
      </w:pPr>
      <w:r>
        <w:t xml:space="preserve">Culturally, surgeons in Casablanca must balance Western medical practices with local patient expectations. Many noted that patients often prefer traditional remedies or delay seeking care due to cultural stigma around certain conditions. Surgeons highlighted the need for stronger public health education campaigns to address these misconceptions.</w:t>
      </w:r>
    </w:p>
    <w:p>
      <w:pPr>
        <w:pStyle w:val="BodyText"/>
      </w:pPr>
      <w:r>
        <w:t xml:space="preserve">A key insight is the growing importance of interdisciplinary collaboration in Casablanca’s healthcare sector. Surgeons increasingly work with specialists in fields like cardiology, oncology, and orthopedics to provide holistic care. This trend aligns with Morocco’s national health strategy, which emphasizes integrated healthcare delivery systems.</w:t>
      </w:r>
    </w:p>
    <w:bookmarkEnd w:id="24"/>
    <w:bookmarkStart w:id="25" w:name="discussion"/>
    <w:p>
      <w:pPr>
        <w:pStyle w:val="Heading2"/>
      </w:pPr>
      <w:r>
        <w:t xml:space="preserve">Discussion</w:t>
      </w:r>
    </w:p>
    <w:p>
      <w:pPr>
        <w:pStyle w:val="FirstParagraph"/>
      </w:pPr>
      <w:r>
        <w:t xml:space="preserve">The role of the surgeon in Morocco Casablanca is both challenging and transformative. While systemic issues like underfunding and resource scarcity persist, surgeons are instrumental in driving innovation within constrained environments. For example, the use of telemedicine has enabled Casablanca-based surgeons to consult with rural patients, mitigating some disparities in access.</w:t>
      </w:r>
    </w:p>
    <w:p>
      <w:pPr>
        <w:pStyle w:val="BodyText"/>
      </w:pPr>
      <w:r>
        <w:t xml:space="preserve">Moreover, the thesis underscores the importance of aligning surgical training programs with regional healthcare needs. Interviews revealed that many Moroccan surgeons feel their education does not adequately prepare them for the specific challenges of urban centers like Casablanca. Recommendations include expanding partnerships between Moroccan medical schools and international institutions to enhance training opportunities.</w:t>
      </w:r>
    </w:p>
    <w:p>
      <w:pPr>
        <w:pStyle w:val="BodyText"/>
      </w:pPr>
      <w:r>
        <w:t xml:space="preserve">The study also highlights the potential for surgeons to act as advocates for policy reform. By leveraging their expertise, they can influence decisions on healthcare funding, infrastructure development, and public health initiatives tailored to Morocco’s unique context.</w:t>
      </w:r>
    </w:p>
    <w:bookmarkEnd w:id="25"/>
    <w:bookmarkStart w:id="26" w:name="conclusion"/>
    <w:p>
      <w:pPr>
        <w:pStyle w:val="Heading2"/>
      </w:pPr>
      <w:r>
        <w:t xml:space="preserve">Conclusion</w:t>
      </w:r>
    </w:p>
    <w:p>
      <w:pPr>
        <w:pStyle w:val="FirstParagraph"/>
      </w:pPr>
      <w:r>
        <w:t xml:space="preserve">In conclusion, this Undergraduate Thesis demonstrates that the role of a surgeon in Morocco Casablanca is central to addressing the nation’s evolving healthcare needs. Through their work, surgeons not only provide life-saving interventions but also contribute to broader efforts to improve public health outcomes and reduce disparities. The findings call for increased investment in medical infrastructure, enhanced training programs, and stronger interdisciplinary collaboration within the Moroccan healthcare system. As Casablanca continues to grow as a center of medical innovation in North Africa, the contributions of surgeons will remain indispensable in shaping its future.</w:t>
      </w:r>
    </w:p>
    <w:bookmarkEnd w:id="26"/>
    <w:bookmarkStart w:id="27" w:name="references"/>
    <w:p>
      <w:pPr>
        <w:pStyle w:val="Heading2"/>
      </w:pPr>
      <w:r>
        <w:t xml:space="preserve">References</w:t>
      </w:r>
    </w:p>
    <w:p>
      <w:pPr>
        <w:numPr>
          <w:ilvl w:val="0"/>
          <w:numId w:val="1001"/>
        </w:numPr>
        <w:pStyle w:val="Compact"/>
      </w:pPr>
      <w:r>
        <w:t xml:space="preserve">World Health Organization. (2021).</w:t>
      </w:r>
      <w:r>
        <w:t xml:space="preserve"> </w:t>
      </w:r>
      <w:r>
        <w:rPr>
          <w:iCs/>
          <w:i/>
        </w:rPr>
        <w:t xml:space="preserve">Morocco Country Health Profile</w:t>
      </w:r>
      <w:r>
        <w:t xml:space="preserve">.</w:t>
      </w:r>
    </w:p>
    <w:p>
      <w:pPr>
        <w:numPr>
          <w:ilvl w:val="0"/>
          <w:numId w:val="1001"/>
        </w:numPr>
        <w:pStyle w:val="Compact"/>
      </w:pPr>
      <w:r>
        <w:t xml:space="preserve">Université Hassan II de Casablanca. (n.d.).</w:t>
      </w:r>
      <w:r>
        <w:t xml:space="preserve"> </w:t>
      </w:r>
      <w:r>
        <w:rPr>
          <w:iCs/>
          <w:i/>
        </w:rPr>
        <w:t xml:space="preserve">Surgical Training Programs.</w:t>
      </w:r>
    </w:p>
    <w:p>
      <w:pPr>
        <w:numPr>
          <w:ilvl w:val="0"/>
          <w:numId w:val="1001"/>
        </w:numPr>
        <w:pStyle w:val="Compact"/>
      </w:pPr>
      <w:r>
        <w:t xml:space="preserve">Journal of African Medicine. (2023). "Challenges in Surgical Practice in Urban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Surgeon in Morocco Casablanca</dc:title>
  <dc:creator/>
  <dc:language>en</dc:language>
  <cp:keywords/>
  <dcterms:created xsi:type="dcterms:W3CDTF">2026-07-21T11:05:13Z</dcterms:created>
  <dcterms:modified xsi:type="dcterms:W3CDTF">2026-07-21T11:05:13Z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