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6cc63e269d640abde4e092d989d6646f1a5ebd"/>
    <w:p>
      <w:pPr>
        <w:pStyle w:val="Heading1"/>
      </w:pPr>
      <w:r>
        <w:t xml:space="preserve">Undergraduate Thesis: The Role of Surgeons in Healthcare Delivery in Nepal Kathmandu</w:t>
      </w:r>
    </w:p>
    <w:p>
      <w:pPr>
        <w:pStyle w:val="FirstParagraph"/>
      </w:pPr>
      <w:r>
        <w:rPr>
          <w:bCs/>
          <w:b/>
        </w:rPr>
        <w:t xml:space="preserve">Title:</w:t>
      </w:r>
      <w:r>
        <w:t xml:space="preserve"> </w:t>
      </w:r>
      <w:r>
        <w:t xml:space="preserve">The Critical Role of Surgeons in Enhancing Healthcare Access and Quality in Nepal Kathmandu: A Comprehensive Analysis</w:t>
      </w:r>
    </w:p>
    <w:bookmarkStart w:id="20" w:name="introduction"/>
    <w:p>
      <w:pPr>
        <w:pStyle w:val="Heading2"/>
      </w:pPr>
      <w:r>
        <w:t xml:space="preserve">Introduction</w:t>
      </w:r>
    </w:p>
    <w:p>
      <w:pPr>
        <w:pStyle w:val="FirstParagraph"/>
      </w:pPr>
      <w:r>
        <w:t xml:space="preserve">Nepal, a landlocked country nestled between India and China, faces unique challenges in healthcare delivery due to its diverse topography, economic constraints, and uneven distribution of medical resources. Among the myriad of healthcare professionals contributing to the nation’s well-being,</w:t>
      </w:r>
      <w:r>
        <w:t xml:space="preserve"> </w:t>
      </w:r>
      <w:r>
        <w:rPr>
          <w:bCs/>
          <w:b/>
        </w:rPr>
        <w:t xml:space="preserve">surgeons</w:t>
      </w:r>
      <w:r>
        <w:t xml:space="preserve"> </w:t>
      </w:r>
      <w:r>
        <w:t xml:space="preserve">play a pivotal role in addressing acute and chronic health issues. This</w:t>
      </w:r>
      <w:r>
        <w:t xml:space="preserve"> </w:t>
      </w:r>
      <w:r>
        <w:rPr>
          <w:bCs/>
          <w:b/>
        </w:rPr>
        <w:t xml:space="preserve">Undergraduate Thesis</w:t>
      </w:r>
      <w:r>
        <w:t xml:space="preserve"> </w:t>
      </w:r>
      <w:r>
        <w:t xml:space="preserve">explores the significance of surgeons in Kathmandu, Nepal’s capital city, which serves as a hub for advanced medical care and education. Given the rapid urbanization, increasing population density, and rising prevalence of complex medical conditions in Kathmandu, understanding the role of surgeons is essential to shaping policies that improve healthcare accessibility and outcomes.</w:t>
      </w:r>
    </w:p>
    <w:bookmarkEnd w:id="20"/>
    <w:bookmarkStart w:id="21" w:name="the-role-of-surgeons-in-kathmandu"/>
    <w:p>
      <w:pPr>
        <w:pStyle w:val="Heading2"/>
      </w:pPr>
      <w:r>
        <w:t xml:space="preserve">The Role of Surgeons in Kathmandu</w:t>
      </w:r>
    </w:p>
    <w:p>
      <w:pPr>
        <w:pStyle w:val="FirstParagraph"/>
      </w:pPr>
      <w:r>
        <w:t xml:space="preserve">Kathmandu is home to numerous hospitals, clinics, and specialized centers that rely heavily on</w:t>
      </w:r>
      <w:r>
        <w:t xml:space="preserve"> </w:t>
      </w:r>
      <w:r>
        <w:rPr>
          <w:bCs/>
          <w:b/>
        </w:rPr>
        <w:t xml:space="preserve">surgeons</w:t>
      </w:r>
      <w:r>
        <w:t xml:space="preserve"> </w:t>
      </w:r>
      <w:r>
        <w:t xml:space="preserve">for both emergency and elective procedures. These professionals are instrumental in treating trauma cases resulting from road accidents, natural disasters (e.g., landslides), and injuries caused by the country’s challenging infrastructure. Additionally, surgeons manage surgical interventions for conditions such as appendicitis, hernias, cancers, and cardiovascular diseases—illnesses that demand precise technical skills and timely intervention.</w:t>
      </w:r>
    </w:p>
    <w:p>
      <w:pPr>
        <w:pStyle w:val="BodyText"/>
      </w:pPr>
      <w:r>
        <w:t xml:space="preserve">In Kathmandu’s public healthcare system, which includes institutions like the Nepal Army Institute of Health Sciences (NAIHS) and Patan Hospital, surgeons often operate under resource constraints. Despite limited funding for equipment and infrastructure, they provide critical care to underserved populations. Conversely, private hospitals such as Kanti Children’s Hospital and Manipal Teaching Hospital offer advanced surgical facilities but face challenges in affordability for lower-income patients.</w:t>
      </w:r>
    </w:p>
    <w:bookmarkEnd w:id="21"/>
    <w:bookmarkStart w:id="22" w:name="Xf56c113d7df6ac543606218c581db220f6e4e4b"/>
    <w:p>
      <w:pPr>
        <w:pStyle w:val="Heading2"/>
      </w:pPr>
      <w:r>
        <w:t xml:space="preserve">Educational Pathways for Surgeons in Nepal</w:t>
      </w:r>
    </w:p>
    <w:p>
      <w:pPr>
        <w:pStyle w:val="FirstParagraph"/>
      </w:pPr>
      <w:r>
        <w:t xml:space="preserve">Becoming a surgeon in Nepal requires rigorous academic and clinical training. The journey begins with a Bachelor of Medicine, Bachelor of Surgery (MBBS) degree, typically spanning five and a half years, followed by an internship. Aspiring surgeons then pursue postgraduate medical education through the Master of Surgery (MS) program or specialized fellowships in fields like cardiothoracic surgery or neurosurgery.</w:t>
      </w:r>
    </w:p>
    <w:p>
      <w:pPr>
        <w:pStyle w:val="BodyText"/>
      </w:pPr>
      <w:r>
        <w:t xml:space="preserve">Kathmandu’s academic institutions, including Tribhuvan University’s Institute of Medicine (IOM) and Kathmandu Medical College, are central to this training. However, the demand for trained surgeons far outstrips supply, particularly in rural areas. Many graduates choose to work in urban centers like Kathmandu due to better infrastructure and higher salaries, exacerbating disparities in healthcare access.</w:t>
      </w:r>
    </w:p>
    <w:bookmarkEnd w:id="22"/>
    <w:bookmarkStart w:id="23" w:name="Xcc9e9bf7bbe372b5475c0e14530c3f13e1c191f"/>
    <w:p>
      <w:pPr>
        <w:pStyle w:val="Heading2"/>
      </w:pPr>
      <w:r>
        <w:t xml:space="preserve">Challenges Faced by Surgeons in Kathmandu</w:t>
      </w:r>
    </w:p>
    <w:p>
      <w:pPr>
        <w:pStyle w:val="FirstParagraph"/>
      </w:pPr>
      <w:r>
        <w:rPr>
          <w:bCs/>
          <w:b/>
        </w:rPr>
        <w:t xml:space="preserve">Surgical workforce shortages</w:t>
      </w:r>
      <w:r>
        <w:t xml:space="preserve"> </w:t>
      </w:r>
      <w:r>
        <w:t xml:space="preserve">remain a pressing issue. According to the World Health Organization (WHO), Nepal has only 0.3 physicians per 1,000 people, with surgeons constituting a small fraction of this number. In Kathmandu, the concentration of surgeons is higher than in other regions but still insufficient to meet demand.</w:t>
      </w:r>
    </w:p>
    <w:p>
      <w:pPr>
        <w:pStyle w:val="BodyText"/>
      </w:pPr>
      <w:r>
        <w:rPr>
          <w:bCs/>
          <w:b/>
        </w:rPr>
        <w:t xml:space="preserve">Resource limitations</w:t>
      </w:r>
      <w:r>
        <w:t xml:space="preserve"> </w:t>
      </w:r>
      <w:r>
        <w:t xml:space="preserve">further hinder surgical care. Many public hospitals lack modern equipment such as laparoscopic tools or MRI machines, forcing surgeons to rely on outdated techniques that increase procedural risks and recovery times. Additionally, power outages and shortages of sterile supplies are common challenges in Kathmandu’s healthcare facilities.</w:t>
      </w:r>
    </w:p>
    <w:p>
      <w:pPr>
        <w:pStyle w:val="BodyText"/>
      </w:pPr>
      <w:r>
        <w:rPr>
          <w:bCs/>
          <w:b/>
        </w:rPr>
        <w:t xml:space="preserve">Economic disparities</w:t>
      </w:r>
      <w:r>
        <w:t xml:space="preserve"> </w:t>
      </w:r>
      <w:r>
        <w:t xml:space="preserve">also impact surgeon-patient dynamics. While private hospitals offer high-quality care, their fees are unaffordable for many Kathmandu residents, particularly those from marginalized communities. This creates a two-tiered system where only the wealthy can access timely and advanced surgical interventions.</w:t>
      </w:r>
    </w:p>
    <w:bookmarkEnd w:id="23"/>
    <w:bookmarkStart w:id="24" w:name="opportunities-for-improvement"/>
    <w:p>
      <w:pPr>
        <w:pStyle w:val="Heading2"/>
      </w:pPr>
      <w:r>
        <w:t xml:space="preserve">Opportunities for Improvement</w:t>
      </w:r>
    </w:p>
    <w:p>
      <w:pPr>
        <w:pStyle w:val="FirstParagraph"/>
      </w:pPr>
      <w:r>
        <w:t xml:space="preserve">To address these challenges, stakeholders in Nepal Kathmandu must prioritize</w:t>
      </w:r>
      <w:r>
        <w:t xml:space="preserve"> </w:t>
      </w:r>
      <w:r>
        <w:rPr>
          <w:bCs/>
          <w:b/>
        </w:rPr>
        <w:t xml:space="preserve">surgical capacity building</w:t>
      </w:r>
      <w:r>
        <w:t xml:space="preserve">. Increasing investment in medical education and training programs could help bridge the shortage of surgeons. Collaborations between public and private sectors might also enable the sharing of resources, such as equipment and expertise.</w:t>
      </w:r>
    </w:p>
    <w:p>
      <w:pPr>
        <w:pStyle w:val="BodyText"/>
      </w:pPr>
      <w:r>
        <w:rPr>
          <w:bCs/>
          <w:b/>
        </w:rPr>
        <w:t xml:space="preserve">Telemedicine</w:t>
      </w:r>
      <w:r>
        <w:t xml:space="preserve"> </w:t>
      </w:r>
      <w:r>
        <w:t xml:space="preserve">represents a promising avenue for expanding surgical care to underserved areas. By leveraging digital platforms, surgeons in Kathmandu could provide remote consultations, pre-operative assessments, and post-operative follow-ups to patients across Nepal. This would reduce the burden on urban hospitals and improve healthcare equity.</w:t>
      </w:r>
    </w:p>
    <w:p>
      <w:pPr>
        <w:pStyle w:val="BodyText"/>
      </w:pPr>
      <w:r>
        <w:rPr>
          <w:bCs/>
          <w:b/>
        </w:rPr>
        <w:t xml:space="preserve">Policymaking</w:t>
      </w:r>
      <w:r>
        <w:t xml:space="preserve"> </w:t>
      </w:r>
      <w:r>
        <w:t xml:space="preserve">must also focus on incentivizing surgeons to work in rural regions through financial rewards or loan forgiveness programs. Additionally, standardizing surgical training curricula in Kathmandu’s institutions could ensure that graduates are equipped with skills relevant to both urban and rural settings.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surgeons</w:t>
      </w:r>
      <w:r>
        <w:t xml:space="preserve"> </w:t>
      </w:r>
      <w:r>
        <w:t xml:space="preserve">in Nepal Kathmandu is indispensable to the nation’s healthcare ecosystem. As the capital city continues to grow, so too must its capacity for surgical care. This</w:t>
      </w:r>
      <w:r>
        <w:t xml:space="preserve"> </w:t>
      </w:r>
      <w:r>
        <w:rPr>
          <w:bCs/>
          <w:b/>
        </w:rPr>
        <w:t xml:space="preserve">Undergraduate Thesis</w:t>
      </w:r>
      <w:r>
        <w:t xml:space="preserve"> </w:t>
      </w:r>
      <w:r>
        <w:t xml:space="preserve">underscores the need for targeted investments in education, infrastructure, and policy reform to empower surgeons and ensure equitable access to life-saving interventions. By addressing current challenges and seizing emerging opportunities, Kathmandu can emerge as a model of surgical excellence in South Asia.</w:t>
      </w:r>
    </w:p>
    <w:bookmarkEnd w:id="25"/>
    <w:bookmarkStart w:id="26" w:name="references"/>
    <w:p>
      <w:pPr>
        <w:pStyle w:val="Heading2"/>
      </w:pPr>
      <w:r>
        <w:t xml:space="preserve">References</w:t>
      </w:r>
    </w:p>
    <w:p>
      <w:pPr>
        <w:pStyle w:val="FirstParagraph"/>
      </w:pPr>
      <w:r>
        <w:rPr>
          <w:iCs/>
          <w:i/>
        </w:rPr>
        <w:t xml:space="preserve">(Note: For the purposes of this HTML document, references are omitted. In an actual thesis, sources from WHO reports, Nepal’s Ministry of Health publications, and academic journals would be cited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2026-07-21T16:48:21Z</dcterms:created>
  <dcterms:modified xsi:type="dcterms:W3CDTF">2026-07-21T16:48:21Z</dcterms:modified>
</cp:coreProperties>
</file>

<file path=docProps/custom.xml><?xml version="1.0" encoding="utf-8"?>
<Properties xmlns="http://schemas.openxmlformats.org/officeDocument/2006/custom-properties" xmlns:vt="http://schemas.openxmlformats.org/officeDocument/2006/docPropsVTypes"/>
</file>