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1cfe414fed5891acc2e16391ca37ff246cc852b"/>
    <w:p>
      <w:pPr>
        <w:pStyle w:val="Heading1"/>
      </w:pPr>
      <w:r>
        <w:t xml:space="preserve">Undergraduate Thesis: The Role of a Surgeon in Nigeria Lagos</w:t>
      </w:r>
    </w:p>
    <w:bookmarkStart w:id="20" w:name="introduction"/>
    <w:p>
      <w:pPr>
        <w:pStyle w:val="Heading2"/>
      </w:pPr>
      <w:r>
        <w:t xml:space="preserve">Introduction</w:t>
      </w:r>
    </w:p>
    <w:p>
      <w:pPr>
        <w:pStyle w:val="FirstParagraph"/>
      </w:pPr>
      <w:r>
        <w:t xml:space="preserve">The healthcare system in Nigeria, particularly in the bustling metropolis of Lagos, faces unique challenges that demand specialized attention. As one of the most populous cities in Africa, Lagos requires a robust medical infrastructure to address public health needs. Central to this infrastructure is the role of</w:t>
      </w:r>
      <w:r>
        <w:t xml:space="preserve"> </w:t>
      </w:r>
      <w:r>
        <w:rPr>
          <w:bCs/>
          <w:b/>
        </w:rPr>
        <w:t xml:space="preserve">surgeons</w:t>
      </w:r>
      <w:r>
        <w:t xml:space="preserve">, whose expertise is critical in managing complex medical conditions and emergency care. This undergraduate thesis explores the multifaceted responsibilities, challenges, and contributions of surgeons in Nigeria Lagos, emphasizing their significance within the broader context of healthcare delivery.</w:t>
      </w:r>
    </w:p>
    <w:bookmarkEnd w:id="20"/>
    <w:bookmarkStart w:id="21" w:name="historical-context-surgeons-in-nigeria"/>
    <w:p>
      <w:pPr>
        <w:pStyle w:val="Heading2"/>
      </w:pPr>
      <w:r>
        <w:t xml:space="preserve">Historical Context: Surgeons in Nigeria</w:t>
      </w:r>
    </w:p>
    <w:p>
      <w:pPr>
        <w:pStyle w:val="FirstParagraph"/>
      </w:pPr>
      <w:r>
        <w:t xml:space="preserve">Nigeria’s medical history is deeply intertwined with colonial influence and post-independence developments. The establishment of modern surgical practices can be traced to the early 20th century when British colonial authorities introduced Western medical education. Over time, institutions such as the University of Ibadan (founded in 1948) and Lagos State University Teaching Hospital (LASUTH) emerged as hubs for training surgeons. These institutions have played a pivotal role in shaping surgical standards across Nigeria, including Lagos.</w:t>
      </w:r>
    </w:p>
    <w:p>
      <w:pPr>
        <w:pStyle w:val="BodyText"/>
      </w:pPr>
      <w:r>
        <w:t xml:space="preserve">In Lagos, the demand for surgical services has surged due to rapid urbanization, population growth, and increasing health awareness. Surgeons in this region are not only responsible for clinical work but also serve as educators and researchers at academic hospitals and medical schools.</w:t>
      </w:r>
    </w:p>
    <w:bookmarkEnd w:id="21"/>
    <w:bookmarkStart w:id="22" w:name="X59994fedba2da24fc2c324c908a3f41cad90085"/>
    <w:p>
      <w:pPr>
        <w:pStyle w:val="Heading2"/>
      </w:pPr>
      <w:r>
        <w:t xml:space="preserve">The Role of a Surgeon in Modern Healthcare</w:t>
      </w:r>
    </w:p>
    <w:p>
      <w:pPr>
        <w:pStyle w:val="FirstParagraph"/>
      </w:pPr>
      <w:r>
        <w:t xml:space="preserve">A</w:t>
      </w:r>
      <w:r>
        <w:t xml:space="preserve"> </w:t>
      </w:r>
      <w:r>
        <w:rPr>
          <w:bCs/>
          <w:b/>
        </w:rPr>
        <w:t xml:space="preserve">surgeon</w:t>
      </w:r>
      <w:r>
        <w:t xml:space="preserve"> </w:t>
      </w:r>
      <w:r>
        <w:t xml:space="preserve">is a highly trained medical professional who performs operations to treat injuries, diseases, or deformities. In Nigeria Lagos, surgeons are required to complete six years of undergraduate study in medicine and surgery followed by mandatory housemanship and specialist training. The journey to becoming a surgeon is rigorous, reflecting the critical nature of their work.</w:t>
      </w:r>
    </w:p>
    <w:p>
      <w:pPr>
        <w:pStyle w:val="BodyText"/>
      </w:pPr>
      <w:r>
        <w:t xml:space="preserve">Surgeons in Lagos specialize in various fields such as general surgery, orthopedic surgery, neurosurgery, and cardiothoracic surgery. Their work spans emergency trauma care (e.g., road traffic accidents), elective procedures (e.g., hernia repairs), and complex surgeries for conditions like cancer or congenital defects. Additionally, surgeons often collaborate with other healthcare professionals to provide holistic patient care.</w:t>
      </w:r>
    </w:p>
    <w:bookmarkEnd w:id="22"/>
    <w:bookmarkStart w:id="23" w:name="X7a3c3cf598c2c32adb966f25269c4a01c4cac41"/>
    <w:p>
      <w:pPr>
        <w:pStyle w:val="Heading2"/>
      </w:pPr>
      <w:r>
        <w:t xml:space="preserve">Challenges Facing Surgeons in Nigeria Lagos</w:t>
      </w:r>
    </w:p>
    <w:p>
      <w:pPr>
        <w:pStyle w:val="FirstParagraph"/>
      </w:pPr>
      <w:r>
        <w:t xml:space="preserve">Despite their vital role, surgeons in Lagos encounter significant challenges that impact the quality of care they can deliver. These challenges include:</w:t>
      </w:r>
    </w:p>
    <w:p>
      <w:pPr>
        <w:numPr>
          <w:ilvl w:val="0"/>
          <w:numId w:val="1001"/>
        </w:numPr>
        <w:pStyle w:val="Compact"/>
      </w:pPr>
      <w:r>
        <w:rPr>
          <w:bCs/>
          <w:b/>
        </w:rPr>
        <w:t xml:space="preserve">Limited Resources:</w:t>
      </w:r>
      <w:r>
        <w:t xml:space="preserve"> </w:t>
      </w:r>
      <w:r>
        <w:t xml:space="preserve">Many hospitals in Lagos lack adequate surgical equipment, anesthesia supplies, and post-operative care facilities.</w:t>
      </w:r>
    </w:p>
    <w:p>
      <w:pPr>
        <w:numPr>
          <w:ilvl w:val="0"/>
          <w:numId w:val="1001"/>
        </w:numPr>
        <w:pStyle w:val="Compact"/>
      </w:pPr>
      <w:r>
        <w:rPr>
          <w:bCs/>
          <w:b/>
        </w:rPr>
        <w:t xml:space="preserve">Brain Drain:</w:t>
      </w:r>
      <w:r>
        <w:t xml:space="preserve"> </w:t>
      </w:r>
      <w:r>
        <w:t xml:space="preserve">Highly skilled surgeons often migrate to developed countries for better pay and working conditions, leaving a shortage of experienced professionals in Nigeria.</w:t>
      </w:r>
    </w:p>
    <w:p>
      <w:pPr>
        <w:numPr>
          <w:ilvl w:val="0"/>
          <w:numId w:val="1001"/>
        </w:numPr>
        <w:pStyle w:val="Compact"/>
      </w:pPr>
      <w:r>
        <w:rPr>
          <w:bCs/>
          <w:b/>
        </w:rPr>
        <w:t xml:space="preserve">Funding Constraints:</w:t>
      </w:r>
      <w:r>
        <w:t xml:space="preserve"> </w:t>
      </w:r>
      <w:r>
        <w:t xml:space="preserve">Public hospitals rely heavily on government funding, which is frequently inadequate. Private healthcare facilities are expensive and inaccessible to low-income patients.</w:t>
      </w:r>
    </w:p>
    <w:p>
      <w:pPr>
        <w:numPr>
          <w:ilvl w:val="0"/>
          <w:numId w:val="1001"/>
        </w:numPr>
        <w:pStyle w:val="Compact"/>
      </w:pPr>
      <w:r>
        <w:rPr>
          <w:bCs/>
          <w:b/>
        </w:rPr>
        <w:t xml:space="preserve">Workload:</w:t>
      </w:r>
      <w:r>
        <w:t xml:space="preserve"> </w:t>
      </w:r>
      <w:r>
        <w:t xml:space="preserve">Surgeons in Lagos often work long hours due to high patient volumes, leading to burnout and reduced efficiency.</w:t>
      </w:r>
    </w:p>
    <w:p>
      <w:pPr>
        <w:pStyle w:val="FirstParagraph"/>
      </w:pPr>
      <w:r>
        <w:t xml:space="preserve">Cultural factors also influence surgical practices. For instance, some patients in Lagos may delay seeking treatment due to traditional beliefs or financial constraints. Surgeons must navigate these challenges while maintaining ethical standards and patient trust.</w:t>
      </w:r>
    </w:p>
    <w:bookmarkEnd w:id="23"/>
    <w:bookmarkStart w:id="24" w:name="Xce8c2a8691999d8520cf4841caffd120593665b"/>
    <w:p>
      <w:pPr>
        <w:pStyle w:val="Heading2"/>
      </w:pPr>
      <w:r>
        <w:t xml:space="preserve">Case Studies: Surgical Innovations in Lagos</w:t>
      </w:r>
    </w:p>
    <w:p>
      <w:pPr>
        <w:pStyle w:val="FirstParagraph"/>
      </w:pPr>
      <w:r>
        <w:t xml:space="preserve">Despite these obstacles, surgeons in Lagos have made notable advancements. For example, the introduction of minimally invasive techniques (e.g., laparoscopic surgery) at LASUTH has improved recovery times for patients. Additionally, public-private partnerships have enabled the establishment of modern surgical centers in areas like Ikeja and Victoria Island.</w:t>
      </w:r>
    </w:p>
    <w:p>
      <w:pPr>
        <w:pStyle w:val="BodyText"/>
      </w:pPr>
      <w:r>
        <w:t xml:space="preserve">One compelling case is the success of trauma care units in Lagos hospitals, which have reduced mortality rates from road accidents—a major cause of death in the region. Surgeons here are also pioneering research on tropical diseases, such as surgical complications arising from sickle cell anemia, a condition prevalent in West Africa.</w:t>
      </w:r>
    </w:p>
    <w:bookmarkEnd w:id="24"/>
    <w:bookmarkStart w:id="25" w:name="the-future-of-surgery-in-nigeria-lagos"/>
    <w:p>
      <w:pPr>
        <w:pStyle w:val="Heading2"/>
      </w:pPr>
      <w:r>
        <w:t xml:space="preserve">The Future of Surgery in Nigeria Lagos</w:t>
      </w:r>
    </w:p>
    <w:p>
      <w:pPr>
        <w:pStyle w:val="FirstParagraph"/>
      </w:pPr>
      <w:r>
        <w:t xml:space="preserve">To address the challenges outlined above, stakeholders must prioritize several key actions:</w:t>
      </w:r>
    </w:p>
    <w:p>
      <w:pPr>
        <w:numPr>
          <w:ilvl w:val="0"/>
          <w:numId w:val="1002"/>
        </w:numPr>
        <w:pStyle w:val="Compact"/>
      </w:pPr>
      <w:r>
        <w:rPr>
          <w:bCs/>
          <w:b/>
        </w:rPr>
        <w:t xml:space="preserve">Investment in Healthcare Infrastructure:</w:t>
      </w:r>
      <w:r>
        <w:t xml:space="preserve"> </w:t>
      </w:r>
      <w:r>
        <w:t xml:space="preserve">Governments and private entities should fund modern surgical equipment and facilities.</w:t>
      </w:r>
    </w:p>
    <w:p>
      <w:pPr>
        <w:numPr>
          <w:ilvl w:val="0"/>
          <w:numId w:val="1002"/>
        </w:numPr>
        <w:pStyle w:val="Compact"/>
      </w:pPr>
      <w:r>
        <w:rPr>
          <w:bCs/>
          <w:b/>
        </w:rPr>
        <w:t xml:space="preserve">Retention of Surgeons:</w:t>
      </w:r>
      <w:r>
        <w:t xml:space="preserve"> </w:t>
      </w:r>
      <w:r>
        <w:t xml:space="preserve">Competitive salaries, improved working conditions, and opportunities for professional development can curb brain drain.</w:t>
      </w:r>
    </w:p>
    <w:p>
      <w:pPr>
        <w:numPr>
          <w:ilvl w:val="0"/>
          <w:numId w:val="1002"/>
        </w:numPr>
        <w:pStyle w:val="Compact"/>
      </w:pPr>
      <w:r>
        <w:rPr>
          <w:bCs/>
          <w:b/>
        </w:rPr>
        <w:t xml:space="preserve">Patient Education:</w:t>
      </w:r>
      <w:r>
        <w:t xml:space="preserve"> </w:t>
      </w:r>
      <w:r>
        <w:t xml:space="preserve">Campaigns to raise awareness about the importance of timely medical care can reduce preventable deaths.</w:t>
      </w:r>
    </w:p>
    <w:p>
      <w:pPr>
        <w:numPr>
          <w:ilvl w:val="0"/>
          <w:numId w:val="1002"/>
        </w:numPr>
        <w:pStyle w:val="Compact"/>
      </w:pPr>
      <w:r>
        <w:rPr>
          <w:bCs/>
          <w:b/>
        </w:rPr>
        <w:t xml:space="preserve">Collaboration with International Partners:</w:t>
      </w:r>
      <w:r>
        <w:t xml:space="preserve"> </w:t>
      </w:r>
      <w:r>
        <w:t xml:space="preserve">Collaborating with global organizations (e.g., WHO) could provide access to advanced training and resources.</w:t>
      </w:r>
    </w:p>
    <w:p>
      <w:pPr>
        <w:pStyle w:val="FirstParagraph"/>
      </w:pPr>
      <w:r>
        <w:t xml:space="preserve">Innovation in telemedicine and digital health records may also alleviate some burdens on surgeons, enabling remote consultations and efficient record-keeping. These strategies are essential for ensuring that Lagos continues to thrive as a center of excellence in surgical care.</w:t>
      </w:r>
    </w:p>
    <w:bookmarkEnd w:id="25"/>
    <w:bookmarkStart w:id="26" w:name="conclusion"/>
    <w:p>
      <w:pPr>
        <w:pStyle w:val="Heading2"/>
      </w:pPr>
      <w:r>
        <w:t xml:space="preserve">Conclusion</w:t>
      </w:r>
    </w:p>
    <w:p>
      <w:pPr>
        <w:pStyle w:val="FirstParagraph"/>
      </w:pPr>
      <w:r>
        <w:t xml:space="preserve">The role of a surgeon in Nigeria Lagos is indispensable yet fraught with challenges. As the city’s population grows and healthcare needs evolve, the contributions of surgeons will remain central to public health outcomes. This undergraduate thesis underscores the need for systemic reforms, increased investment, and a renewed focus on supporting surgical professionals in Lagos. By addressing these issues, Nigeria can build a sustainable healthcare system that meets global standards while serving its diverse population.</w:t>
      </w:r>
    </w:p>
    <w:bookmarkEnd w:id="26"/>
    <w:bookmarkStart w:id="27" w:name="references"/>
    <w:p>
      <w:pPr>
        <w:pStyle w:val="Heading2"/>
      </w:pPr>
      <w:r>
        <w:t xml:space="preserve">References</w:t>
      </w:r>
    </w:p>
    <w:p>
      <w:pPr>
        <w:pStyle w:val="FirstParagraph"/>
      </w:pPr>
      <w:r>
        <w:t xml:space="preserve">[Include references to academic journals, Nigerian health reports (e.g., National Population Commission), and publications from Lagos State University Teaching Hospital.]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Surgeon in Nigeria Lagos</dc:title>
  <dc:creator/>
  <dc:language>en</dc:language>
  <cp:keywords/>
  <dcterms:created xsi:type="dcterms:W3CDTF">2026-07-23T14:20:34Z</dcterms:created>
  <dcterms:modified xsi:type="dcterms:W3CDTF">2026-07-23T14:20:34Z</dcterms:modified>
</cp:coreProperties>
</file>

<file path=docProps/custom.xml><?xml version="1.0" encoding="utf-8"?>
<Properties xmlns="http://schemas.openxmlformats.org/officeDocument/2006/custom-properties" xmlns:vt="http://schemas.openxmlformats.org/officeDocument/2006/docPropsVTypes"/>
</file>