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d729b5a106794edcfac216d0e2f61e3fb3f7c6d"/>
    <w:p>
      <w:pPr>
        <w:pStyle w:val="Heading1"/>
      </w:pPr>
      <w:r>
        <w:t xml:space="preserve">Undergraduate Thesis: The Role of Surgeons in the Healthcare System of the Philippines Manila</w:t>
      </w:r>
    </w:p>
    <w:bookmarkStart w:id="20" w:name="abstract"/>
    <w:p>
      <w:pPr>
        <w:pStyle w:val="Heading2"/>
      </w:pPr>
      <w:r>
        <w:t xml:space="preserve">Abstract</w:t>
      </w:r>
    </w:p>
    <w:p>
      <w:pPr>
        <w:pStyle w:val="FirstParagraph"/>
      </w:pPr>
      <w:r>
        <w:t xml:space="preserve">This Undergraduate Thesis explores the critical role of surgeons within the healthcare landscape of Manila, Philippines. As a metropolitan hub, Manila faces unique challenges in delivering medical services, particularly in surgical care. This study investigates how surgeons contribute to public health outcomes, the educational pathways required to become a surgeon in Manila, and the societal and systemic factors that influence their practice. The findings highlight both opportunities for growth and challenges that require immediate attention from policymakers and healthcare stakeholders.</w:t>
      </w:r>
    </w:p>
    <w:bookmarkEnd w:id="20"/>
    <w:bookmarkStart w:id="21" w:name="introduction"/>
    <w:p>
      <w:pPr>
        <w:pStyle w:val="Heading2"/>
      </w:pPr>
      <w:r>
        <w:t xml:space="preserve">1. Introduction</w:t>
      </w:r>
    </w:p>
    <w:p>
      <w:pPr>
        <w:pStyle w:val="FirstParagraph"/>
      </w:pPr>
      <w:r>
        <w:t xml:space="preserve">The Philippines Manila, as the capital city of the Philippines, serves as a center for medical education, research, and healthcare delivery in Southeast Asia. Within this dynamic environment, surgeons play an indispensable role in addressing both common and complex health issues affecting the population. This Undergraduate Thesis aims to analyze how surgeons operate within Manila’s healthcare system and their impact on the broader public health agenda of the Philippines.</w:t>
      </w:r>
    </w:p>
    <w:bookmarkEnd w:id="21"/>
    <w:bookmarkStart w:id="22" w:name="Xbfbede7b0bb0a0fa375bfc68ccf31419babcb9d"/>
    <w:p>
      <w:pPr>
        <w:pStyle w:val="Heading2"/>
      </w:pPr>
      <w:r>
        <w:t xml:space="preserve">2. The Surgeon’s Role in Manila’s Healthcare System</w:t>
      </w:r>
    </w:p>
    <w:p>
      <w:pPr>
        <w:pStyle w:val="FirstParagraph"/>
      </w:pPr>
      <w:r>
        <w:t xml:space="preserve">Surgeons in Manila are integral to both emergency care and planned medical interventions. They work across hospitals, private clinics, and academic institutions, providing services ranging from trauma surgery to specialized procedures such as cardiothoracic or neurosurgery. The high population density of Manila necessitates a robust surgical workforce capable of handling the city’s diverse healthcare demands.</w:t>
      </w:r>
    </w:p>
    <w:p>
      <w:pPr>
        <w:pStyle w:val="BodyText"/>
      </w:pPr>
      <w:r>
        <w:t xml:space="preserve">In Manila, surgeons often face challenges such as overburdened facilities, resource limitations, and disparities in access to advanced medical technology. Despite these challenges, they remain at the forefront of innovations in surgical care. For example, institutions like the University of the Philippines Manila (UP Manila) and Philippine General Hospital (PGH) are renowned for their contributions to surgical training and research.</w:t>
      </w:r>
    </w:p>
    <w:bookmarkEnd w:id="22"/>
    <w:bookmarkStart w:id="23" w:name="X65423275fa4095f2642c7d4e2a1527827012a49"/>
    <w:p>
      <w:pPr>
        <w:pStyle w:val="Heading2"/>
      </w:pPr>
      <w:r>
        <w:t xml:space="preserve">3. Educational Pathways to Becoming a Surgeon in Manila</w:t>
      </w:r>
    </w:p>
    <w:p>
      <w:pPr>
        <w:pStyle w:val="FirstParagraph"/>
      </w:pPr>
      <w:r>
        <w:t xml:space="preserve">Becoming a surgeon in the Philippines, particularly in Manila, requires rigorous academic and clinical training. The journey begins with earning a Doctor of Medicine (MD) degree from an accredited medical school, such as those affiliated with UP Manila or Far Eastern University. After graduation, aspiring surgeons must complete a one-year internship at an accredited hospital before entering a residency program.</w:t>
      </w:r>
    </w:p>
    <w:p>
      <w:pPr>
        <w:pStyle w:val="BodyText"/>
      </w:pPr>
      <w:r>
        <w:t xml:space="preserve">Residency programs in surgery typically last five years and involve specialized training in areas like general surgery, orthopedic surgery, or pediatric surgery. The Philippines Medical Licensing Examination (PME) is a mandatory requirement for practicing as a licensed physician or surgeon. Additionally, Manila’s proximity to international medical schools and exchange programs allows surgeons to gain exposure to global standards of care.</w:t>
      </w:r>
    </w:p>
    <w:bookmarkEnd w:id="23"/>
    <w:bookmarkStart w:id="24" w:name="challenges-faced-by-surgeons-in-manila"/>
    <w:p>
      <w:pPr>
        <w:pStyle w:val="Heading2"/>
      </w:pPr>
      <w:r>
        <w:t xml:space="preserve">4. Challenges Faced by Surgeons in Manila</w:t>
      </w:r>
    </w:p>
    <w:p>
      <w:pPr>
        <w:pStyle w:val="FirstParagraph"/>
      </w:pPr>
      <w:r>
        <w:t xml:space="preserve">Surgeons in Manila encounter significant challenges, including:</w:t>
      </w:r>
    </w:p>
    <w:p>
      <w:pPr>
        <w:numPr>
          <w:ilvl w:val="0"/>
          <w:numId w:val="1001"/>
        </w:numPr>
        <w:pStyle w:val="Compact"/>
      </w:pPr>
      <w:r>
        <w:rPr>
          <w:bCs/>
          <w:b/>
        </w:rPr>
        <w:t xml:space="preserve">High Patient Volume:</w:t>
      </w:r>
      <w:r>
        <w:t xml:space="preserve"> </w:t>
      </w:r>
      <w:r>
        <w:t xml:space="preserve">The city’s population density leads to overcrowded hospitals and long waiting times for surgical procedures.</w:t>
      </w:r>
    </w:p>
    <w:p>
      <w:pPr>
        <w:numPr>
          <w:ilvl w:val="0"/>
          <w:numId w:val="1001"/>
        </w:numPr>
        <w:pStyle w:val="Compact"/>
      </w:pPr>
      <w:r>
        <w:rPr>
          <w:bCs/>
          <w:b/>
        </w:rPr>
        <w:t xml:space="preserve">Resource Constraints:</w:t>
      </w:r>
      <w:r>
        <w:t xml:space="preserve"> </w:t>
      </w:r>
      <w:r>
        <w:t xml:space="preserve">Limited funding for advanced equipment and medications affects the quality of care in public hospitals.</w:t>
      </w:r>
    </w:p>
    <w:p>
      <w:pPr>
        <w:numPr>
          <w:ilvl w:val="0"/>
          <w:numId w:val="1001"/>
        </w:numPr>
        <w:pStyle w:val="Compact"/>
      </w:pPr>
      <w:r>
        <w:rPr>
          <w:bCs/>
          <w:b/>
        </w:rPr>
        <w:t xml:space="preserve">Socioeconomic Disparities:</w:t>
      </w:r>
      <w:r>
        <w:t xml:space="preserve"> </w:t>
      </w:r>
      <w:r>
        <w:t xml:space="preserve">Access to surgical care is uneven, with marginalized communities often lacking adequate facilities.</w:t>
      </w:r>
    </w:p>
    <w:p>
      <w:pPr>
        <w:pStyle w:val="FirstParagraph"/>
      </w:pPr>
      <w:r>
        <w:t xml:space="preserve">These challenges are compounded by the need to balance clinical work with academic responsibilities, as many surgeons in Manila also teach at medical schools or conduct research.</w:t>
      </w:r>
    </w:p>
    <w:bookmarkEnd w:id="24"/>
    <w:bookmarkStart w:id="25" w:name="Xa47ef5a1ed862de1006bf6256acca19dfdd5bc7"/>
    <w:p>
      <w:pPr>
        <w:pStyle w:val="Heading2"/>
      </w:pPr>
      <w:r>
        <w:t xml:space="preserve">5. Contributions of Surgeons to Public Health in Manila</w:t>
      </w:r>
    </w:p>
    <w:p>
      <w:pPr>
        <w:pStyle w:val="FirstParagraph"/>
      </w:pPr>
      <w:r>
        <w:t xml:space="preserve">Surgeons in Manila contribute directly to public health through their involvement in emergency response, disaster management, and community health initiatives. For instance, during natural disasters like typhoons or earthquakes, surgeons play a critical role in triaging and treating trauma patients. Their expertise also supports the government’s efforts to reduce maternal mortality rates by providing access to safe childbirth procedures.</w:t>
      </w:r>
    </w:p>
    <w:p>
      <w:pPr>
        <w:pStyle w:val="BodyText"/>
      </w:pPr>
      <w:r>
        <w:t xml:space="preserve">Furthermore, surgeons collaborate with public health agencies to raise awareness about preventable conditions such as hypertension and diabetes, which are major risk factors for surgical complications.</w:t>
      </w:r>
    </w:p>
    <w:bookmarkEnd w:id="25"/>
    <w:bookmarkStart w:id="26" w:name="X9e22ce3e8b8452e22c664eac2b1c8608bfd0def"/>
    <w:p>
      <w:pPr>
        <w:pStyle w:val="Heading2"/>
      </w:pPr>
      <w:r>
        <w:t xml:space="preserve">6. Future Prospects and Policy Recommendations</w:t>
      </w:r>
    </w:p>
    <w:p>
      <w:pPr>
        <w:pStyle w:val="FirstParagraph"/>
      </w:pPr>
      <w:r>
        <w:t xml:space="preserve">To strengthen the role of surgeons in Manila’s healthcare system, the following policy recommendations are proposed:</w:t>
      </w:r>
    </w:p>
    <w:p>
      <w:pPr>
        <w:numPr>
          <w:ilvl w:val="0"/>
          <w:numId w:val="1002"/>
        </w:numPr>
        <w:pStyle w:val="Compact"/>
      </w:pPr>
      <w:r>
        <w:rPr>
          <w:bCs/>
          <w:b/>
        </w:rPr>
        <w:t xml:space="preserve">Investment in Medical Infrastructure:</w:t>
      </w:r>
      <w:r>
        <w:t xml:space="preserve"> </w:t>
      </w:r>
      <w:r>
        <w:t xml:space="preserve">Expand hospital capacity and modernize facilities to reduce waiting times and improve outcomes.</w:t>
      </w:r>
    </w:p>
    <w:p>
      <w:pPr>
        <w:numPr>
          <w:ilvl w:val="0"/>
          <w:numId w:val="1002"/>
        </w:numPr>
        <w:pStyle w:val="Compact"/>
      </w:pPr>
      <w:r>
        <w:rPr>
          <w:bCs/>
          <w:b/>
        </w:rPr>
        <w:t xml:space="preserve">Scholarship Programs for Surgeons:</w:t>
      </w:r>
      <w:r>
        <w:t xml:space="preserve"> </w:t>
      </w:r>
      <w:r>
        <w:t xml:space="preserve">Support aspiring surgeons through financial aid to address shortages in specialized fields.</w:t>
      </w:r>
    </w:p>
    <w:p>
      <w:pPr>
        <w:numPr>
          <w:ilvl w:val="0"/>
          <w:numId w:val="1002"/>
        </w:numPr>
        <w:pStyle w:val="Compact"/>
      </w:pPr>
      <w:r>
        <w:rPr>
          <w:bCs/>
          <w:b/>
        </w:rPr>
        <w:t xml:space="preserve">Promotion of Telemedicine:</w:t>
      </w:r>
      <w:r>
        <w:t xml:space="preserve"> </w:t>
      </w:r>
      <w:r>
        <w:t xml:space="preserve">Leverage technology to provide remote consultations and reduce disparities in access to care.</w:t>
      </w:r>
    </w:p>
    <w:p>
      <w:pPr>
        <w:pStyle w:val="FirstParagraph"/>
      </w:pPr>
      <w:r>
        <w:t xml:space="preserve">These measures would align with the broader goals of the Philippines’ Universal Health Care (UHC) program, which aims to ensure equitable healthcare access for all citizens.</w:t>
      </w:r>
    </w:p>
    <w:bookmarkEnd w:id="26"/>
    <w:bookmarkStart w:id="27" w:name="conclusion"/>
    <w:p>
      <w:pPr>
        <w:pStyle w:val="Heading2"/>
      </w:pPr>
      <w:r>
        <w:t xml:space="preserve">7. Conclusion</w:t>
      </w:r>
    </w:p>
    <w:p>
      <w:pPr>
        <w:pStyle w:val="FirstParagraph"/>
      </w:pPr>
      <w:r>
        <w:t xml:space="preserve">This Undergraduate Thesis underscores the vital role of surgeons in Manila’s healthcare ecosystem. Their work not only addresses immediate medical needs but also contributes to long-term public health improvements. However, systemic challenges require collaborative efforts from government agencies, academic institutions, and the private sector to ensure sustainable growth in surgical care across the Philippines Manila.</w:t>
      </w:r>
    </w:p>
    <w:bookmarkEnd w:id="27"/>
    <w:bookmarkStart w:id="28" w:name="references"/>
    <w:p>
      <w:pPr>
        <w:pStyle w:val="Heading2"/>
      </w:pPr>
      <w:r>
        <w:t xml:space="preserve">References</w:t>
      </w:r>
    </w:p>
    <w:p>
      <w:pPr>
        <w:pStyle w:val="FirstParagraph"/>
      </w:pPr>
      <w:r>
        <w:t xml:space="preserve">1. Department of Health (DOH) of the Philippines. (2023). *Philippines National Health Statistics Report*.</w:t>
      </w:r>
      <w:r>
        <w:br/>
      </w:r>
      <w:r>
        <w:t xml:space="preserve">2. University of the Philippines Manila College of Medicine. (n.d.). *Surgical Training Programs*.</w:t>
      </w:r>
      <w:r>
        <w:br/>
      </w:r>
      <w:r>
        <w:t xml:space="preserve">3. World Health Organization (WHO). (2021). *Global Surgery 2030: A Call to Action on Surgical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the Healthcare System of the Philippines Manila</dc:title>
  <dc:creator/>
  <dc:language>en</dc:language>
  <cp:keywords/>
  <dcterms:created xsi:type="dcterms:W3CDTF">2026-07-20T05:51:54Z</dcterms:created>
  <dcterms:modified xsi:type="dcterms:W3CDTF">2026-07-20T05:51:54Z</dcterms:modified>
</cp:coreProperties>
</file>

<file path=docProps/custom.xml><?xml version="1.0" encoding="utf-8"?>
<Properties xmlns="http://schemas.openxmlformats.org/officeDocument/2006/custom-properties" xmlns:vt="http://schemas.openxmlformats.org/officeDocument/2006/docPropsVTypes"/>
</file>