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8136e544b4a1ada43972fe3e64d16218f185870"/>
    <w:p>
      <w:pPr>
        <w:pStyle w:val="Heading1"/>
      </w:pPr>
      <w:r>
        <w:t xml:space="preserve">Undergraduate Thesis: The Role of Surgeons in South Africa, Cape Town</w:t>
      </w:r>
    </w:p>
    <w:p>
      <w:pPr>
        <w:pStyle w:val="FirstParagraph"/>
      </w:pPr>
      <w:r>
        <w:rPr>
          <w:bCs/>
          <w:b/>
        </w:rPr>
        <w:t xml:space="preserve">Abstract:</w:t>
      </w:r>
    </w:p>
    <w:p>
      <w:pPr>
        <w:pStyle w:val="BodyText"/>
      </w:pPr>
      <w:r>
        <w:t xml:space="preserve">This undergraduate thesis explores the critical role of surgeons within the healthcare system of South Africa’s Cape Town. It examines the unique challenges faced by surgeons in this region, including resource allocation, workforce distribution, and cultural diversity. By analyzing current trends and systemic barriers, this document highlights opportunities for improving surgical care in Cape Town to align with national health goals.</w:t>
      </w:r>
    </w:p>
    <w:bookmarkStart w:id="20" w:name="introduction"/>
    <w:p>
      <w:pPr>
        <w:pStyle w:val="Heading2"/>
      </w:pPr>
      <w:r>
        <w:t xml:space="preserve">Introduction</w:t>
      </w:r>
    </w:p>
    <w:p>
      <w:pPr>
        <w:pStyle w:val="FirstParagraph"/>
      </w:pPr>
      <w:r>
        <w:t xml:space="preserve">South Africa’s healthcare system is characterized by stark inequalities, particularly between urban and rural areas. Cape Town, as a major metropolitan center in the Western Cape province, serves as a hub for medical education and specialized healthcare services. However, the demand for surgical interventions in this region often outstrips available resources. This thesis investigates how surgeons in Cape Town navigate these challenges while striving to deliver equitable care to a diverse population.</w:t>
      </w:r>
    </w:p>
    <w:p>
      <w:pPr>
        <w:pStyle w:val="BodyText"/>
      </w:pPr>
      <w:r>
        <w:t xml:space="preserve">Surgeons in South Africa are not only tasked with technical expertise but also with addressing systemic issues such as poverty, limited access to primary healthcare, and disparities in public versus private healthcare sectors. In Cape Town, where both affluent and underserved communities coexist, surgeons play a pivotal role in bridging gaps between these populations through outreach programs, training initiatives, and policy advocacy.</w:t>
      </w:r>
    </w:p>
    <w:bookmarkEnd w:id="20"/>
    <w:bookmarkStart w:id="21" w:name="Xa26163d403daa5f726951e4889781e7eb0990f3"/>
    <w:p>
      <w:pPr>
        <w:pStyle w:val="Heading2"/>
      </w:pPr>
      <w:r>
        <w:t xml:space="preserve">Historical Context of Surgical Practice in South Africa</w:t>
      </w:r>
    </w:p>
    <w:p>
      <w:pPr>
        <w:pStyle w:val="FirstParagraph"/>
      </w:pPr>
      <w:r>
        <w:t xml:space="preserve">The history of surgical practice in South Africa dates back to the early 19th century, with the establishment of institutions like the University of Cape Town’s Faculty of Health Sciences. Over time, Cape Town has evolved into a leading center for medical innovation and education. However, historical legacies of apartheid have left lasting impacts on healthcare access, particularly in marginalized communities.</w:t>
      </w:r>
    </w:p>
    <w:p>
      <w:pPr>
        <w:pStyle w:val="BodyText"/>
      </w:pPr>
      <w:r>
        <w:t xml:space="preserve">Surgeons in post-apartheid South Africa are increasingly called upon to address these historical inequities. In Cape Town, this involves working within a dual system—public and private healthcare—to ensure that surgical services are accessible to all citizens, regardless of socioeconomic status.</w:t>
      </w:r>
    </w:p>
    <w:bookmarkEnd w:id="21"/>
    <w:bookmarkStart w:id="22" w:name="X7aba263d2d20534e4bb1b5aefa60f4e2509b4dd"/>
    <w:p>
      <w:pPr>
        <w:pStyle w:val="Heading2"/>
      </w:pPr>
      <w:r>
        <w:t xml:space="preserve">Current Challenges for Surgeons in Cape Town</w:t>
      </w:r>
    </w:p>
    <w:p>
      <w:pPr>
        <w:pStyle w:val="FirstParagraph"/>
      </w:pPr>
      <w:r>
        <w:t xml:space="preserve">Despite the region’s medical infrastructure, surgeons in Cape Town face several challenges. These include:</w:t>
      </w:r>
    </w:p>
    <w:p>
      <w:pPr>
        <w:numPr>
          <w:ilvl w:val="0"/>
          <w:numId w:val="1001"/>
        </w:numPr>
        <w:pStyle w:val="Compact"/>
      </w:pPr>
      <w:r>
        <w:rPr>
          <w:bCs/>
          <w:b/>
        </w:rPr>
        <w:t xml:space="preserve">Limited Resources:</w:t>
      </w:r>
      <w:r>
        <w:t xml:space="preserve"> </w:t>
      </w:r>
      <w:r>
        <w:t xml:space="preserve">Public hospitals often lack advanced equipment and sufficient staff, forcing surgeons to prioritize cases based on urgency rather than need.</w:t>
      </w:r>
    </w:p>
    <w:p>
      <w:pPr>
        <w:numPr>
          <w:ilvl w:val="0"/>
          <w:numId w:val="1001"/>
        </w:numPr>
        <w:pStyle w:val="Compact"/>
      </w:pPr>
      <w:r>
        <w:rPr>
          <w:bCs/>
          <w:b/>
        </w:rPr>
        <w:t xml:space="preserve">Workforce Shortages:</w:t>
      </w:r>
      <w:r>
        <w:t xml:space="preserve"> </w:t>
      </w:r>
      <w:r>
        <w:t xml:space="preserve">South Africa has a critical shortage of trained surgeons, with Cape Town experiencing high turnover rates due to burnout and migration to private sectors.</w:t>
      </w:r>
    </w:p>
    <w:p>
      <w:pPr>
        <w:numPr>
          <w:ilvl w:val="0"/>
          <w:numId w:val="1001"/>
        </w:numPr>
        <w:pStyle w:val="Compact"/>
      </w:pPr>
      <w:r>
        <w:rPr>
          <w:bCs/>
          <w:b/>
        </w:rPr>
        <w:t xml:space="preserve">Cultural Sensitivity:</w:t>
      </w:r>
      <w:r>
        <w:t xml:space="preserve"> </w:t>
      </w:r>
      <w:r>
        <w:t xml:space="preserve">Surgeons must navigate diverse cultural practices and language barriers when treating patients from various ethnic backgrounds.</w:t>
      </w:r>
    </w:p>
    <w:p>
      <w:pPr>
        <w:pStyle w:val="FirstParagraph"/>
      </w:pPr>
      <w:r>
        <w:t xml:space="preserve">Additionally, the rise of non-communicable diseases (e.g., diabetes, hypertension) has increased the demand for surgical interventions, such as vascular and orthopedic procedures. This shift necessitates continuous professional development for surgeons to stay abreast of evolving medical practices.</w:t>
      </w:r>
    </w:p>
    <w:bookmarkEnd w:id="22"/>
    <w:bookmarkStart w:id="23" w:name="Xa610d6f174ff7835f057f0eb52719b8751932b4"/>
    <w:p>
      <w:pPr>
        <w:pStyle w:val="Heading2"/>
      </w:pPr>
      <w:r>
        <w:t xml:space="preserve">The Surgeon’s Role in Public Health Policy</w:t>
      </w:r>
    </w:p>
    <w:p>
      <w:pPr>
        <w:pStyle w:val="FirstParagraph"/>
      </w:pPr>
      <w:r>
        <w:t xml:space="preserve">Surgeons in Cape Town are not merely clinicians; they are also advocates for policy change. Many participate in initiatives aimed at improving healthcare accessibility, such as mobile surgical units and community education programs. For example, the University of Cape Town’s Surgical Training Program collaborates with local NGOs to provide free surgeries to low-income patients.</w:t>
      </w:r>
    </w:p>
    <w:p>
      <w:pPr>
        <w:pStyle w:val="BodyText"/>
      </w:pPr>
      <w:r>
        <w:t xml:space="preserve">Furthermore, surgeons contribute to national health strategies by providing data on surgical needs and outcomes. In South Africa’s National Development Plan 2030, surgical care is identified as a key priority for achieving universal health coverage. Cape Town’s surgeons are instrumental in aligning local practices with these goals.</w:t>
      </w:r>
    </w:p>
    <w:bookmarkEnd w:id="23"/>
    <w:bookmarkStart w:id="24" w:name="opportunities-for-advancement"/>
    <w:p>
      <w:pPr>
        <w:pStyle w:val="Heading2"/>
      </w:pPr>
      <w:r>
        <w:t xml:space="preserve">Opportunities for Advancement</w:t>
      </w:r>
    </w:p>
    <w:p>
      <w:pPr>
        <w:pStyle w:val="FirstParagraph"/>
      </w:pPr>
      <w:r>
        <w:t xml:space="preserve">Despite challenges, there are opportunities to enhance the role of surgeons in Cape Town. These include:</w:t>
      </w:r>
    </w:p>
    <w:p>
      <w:pPr>
        <w:numPr>
          <w:ilvl w:val="0"/>
          <w:numId w:val="1002"/>
        </w:numPr>
        <w:pStyle w:val="Compact"/>
      </w:pPr>
      <w:r>
        <w:rPr>
          <w:bCs/>
          <w:b/>
        </w:rPr>
        <w:t xml:space="preserve">Tech Integration:</w:t>
      </w:r>
      <w:r>
        <w:t xml:space="preserve"> </w:t>
      </w:r>
      <w:r>
        <w:t xml:space="preserve">Telemedicine and robotic surgery can expand access to specialized care in underserved areas.</w:t>
      </w:r>
    </w:p>
    <w:p>
      <w:pPr>
        <w:numPr>
          <w:ilvl w:val="0"/>
          <w:numId w:val="1002"/>
        </w:numPr>
        <w:pStyle w:val="Compact"/>
      </w:pPr>
      <w:r>
        <w:rPr>
          <w:bCs/>
          <w:b/>
        </w:rPr>
        <w:t xml:space="preserve">Mentorship Programs:</w:t>
      </w:r>
      <w:r>
        <w:t xml:space="preserve"> </w:t>
      </w:r>
      <w:r>
        <w:t xml:space="preserve">Establishing mentorship networks for young surgeons could address workforce shortages and encourage retention.</w:t>
      </w:r>
    </w:p>
    <w:p>
      <w:pPr>
        <w:numPr>
          <w:ilvl w:val="0"/>
          <w:numId w:val="1002"/>
        </w:numPr>
        <w:pStyle w:val="Compact"/>
      </w:pPr>
      <w:r>
        <w:rPr>
          <w:bCs/>
          <w:b/>
        </w:rPr>
        <w:t xml:space="preserve">Cross-Disciplinary Collaboration:</w:t>
      </w:r>
      <w:r>
        <w:t xml:space="preserve"> </w:t>
      </w:r>
      <w:r>
        <w:t xml:space="preserve">Surgeons working with engineers, data scientists, and policymakers can drive innovation in healthcare delivery.</w:t>
      </w:r>
    </w:p>
    <w:p>
      <w:pPr>
        <w:pStyle w:val="FirstParagraph"/>
      </w:pPr>
      <w:r>
        <w:t xml:space="preserve">Educational institutions like the University of Cape Town also play a vital role in training future surgeons through clinical rotations, research projects, and international partnerships. These efforts are crucial for building a sustainable surgical workforce capable of meeting South Africa’s growing healthcare demands.</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surgeons in South Africa’s Cape Town. Amidst systemic challenges and evolving healthcare needs, surgeons serve as both caregivers and change-makers. By addressing resource gaps, promoting equity, and engaging in policy advocacy, they contribute to a more resilient healthcare system for all South Africans.</w:t>
      </w:r>
    </w:p>
    <w:p>
      <w:pPr>
        <w:pStyle w:val="BodyText"/>
      </w:pPr>
      <w:r>
        <w:t xml:space="preserve">The future of surgical care in Cape Town depends on collaborative efforts between surgeons, policymakers, educators, and communities. As South Africa continues its journey toward equitable healthcare access, the work of surgeons in this region will remain central to achieving that vision.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South Africa Cape Town</dc:title>
  <dc:creator/>
  <dc:language>en</dc:language>
  <cp:keywords/>
  <dcterms:created xsi:type="dcterms:W3CDTF">2026-07-23T15:09:20Z</dcterms:created>
  <dcterms:modified xsi:type="dcterms:W3CDTF">2026-07-23T15:09:20Z</dcterms:modified>
</cp:coreProperties>
</file>

<file path=docProps/custom.xml><?xml version="1.0" encoding="utf-8"?>
<Properties xmlns="http://schemas.openxmlformats.org/officeDocument/2006/custom-properties" xmlns:vt="http://schemas.openxmlformats.org/officeDocument/2006/docPropsVTypes"/>
</file>